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EC4" w:rsidRDefault="00646EC4" w14:paraId="34C3BB55" w14:textId="77777777">
      <w:pPr>
        <w:shd w:val="clear" w:color="auto" w:fill="FFFFFF"/>
        <w:spacing w:after="0" w:line="240" w:lineRule="auto"/>
        <w:rPr>
          <w:rFonts w:ascii="Verdana" w:hAnsi="Verdana" w:eastAsia="Verdana" w:cs="Verdana"/>
          <w:b/>
          <w:u w:val="single"/>
        </w:rPr>
      </w:pPr>
    </w:p>
    <w:tbl>
      <w:tblPr>
        <w:tblStyle w:val="TableGrid"/>
        <w:tblW w:w="0" w:type="auto"/>
        <w:tblLook w:val="04A0" w:firstRow="1" w:lastRow="0" w:firstColumn="1" w:lastColumn="0" w:noHBand="0" w:noVBand="1"/>
      </w:tblPr>
      <w:tblGrid>
        <w:gridCol w:w="3005"/>
        <w:gridCol w:w="3005"/>
        <w:gridCol w:w="3006"/>
      </w:tblGrid>
      <w:tr w:rsidR="00FD7DB6" w:rsidTr="77411BAB" w14:paraId="10F65310" w14:textId="77777777">
        <w:trPr>
          <w:trHeight w:val="340"/>
        </w:trPr>
        <w:tc>
          <w:tcPr>
            <w:tcW w:w="3005" w:type="dxa"/>
            <w:shd w:val="clear" w:color="auto" w:fill="AEAAAA" w:themeFill="background2" w:themeFillShade="BF"/>
            <w:tcMar/>
            <w:vAlign w:val="center"/>
          </w:tcPr>
          <w:p w:rsidRPr="00EF4410" w:rsidR="00FD7DB6" w:rsidP="00EF4410" w:rsidRDefault="00FD7DB6" w14:paraId="4044C023" w14:textId="72B82125">
            <w:pPr>
              <w:rPr>
                <w:rFonts w:ascii="Verdana" w:hAnsi="Verdana" w:eastAsia="Verdana" w:cs="Verdana"/>
                <w:b/>
              </w:rPr>
            </w:pPr>
            <w:r w:rsidRPr="00EF4410">
              <w:rPr>
                <w:rFonts w:ascii="Verdana" w:hAnsi="Verdana" w:eastAsia="Verdana" w:cs="Verdana"/>
                <w:b/>
              </w:rPr>
              <w:t>Policy</w:t>
            </w:r>
          </w:p>
        </w:tc>
        <w:tc>
          <w:tcPr>
            <w:tcW w:w="3005" w:type="dxa"/>
            <w:shd w:val="clear" w:color="auto" w:fill="AEAAAA" w:themeFill="background2" w:themeFillShade="BF"/>
            <w:tcMar/>
            <w:vAlign w:val="center"/>
          </w:tcPr>
          <w:p w:rsidRPr="00EF4410" w:rsidR="00FD7DB6" w:rsidP="00EF4410" w:rsidRDefault="00FD7DB6" w14:paraId="288BE30C" w14:textId="6B5D1540">
            <w:pPr>
              <w:rPr>
                <w:rFonts w:ascii="Verdana" w:hAnsi="Verdana" w:eastAsia="Verdana" w:cs="Verdana"/>
                <w:b/>
              </w:rPr>
            </w:pPr>
            <w:r w:rsidRPr="00EF4410">
              <w:rPr>
                <w:rFonts w:ascii="Verdana" w:hAnsi="Verdana" w:eastAsia="Verdana" w:cs="Verdana"/>
                <w:b/>
              </w:rPr>
              <w:t>Revi</w:t>
            </w:r>
            <w:r w:rsidRPr="00EF4410" w:rsidR="00EF4410">
              <w:rPr>
                <w:rFonts w:ascii="Verdana" w:hAnsi="Verdana" w:eastAsia="Verdana" w:cs="Verdana"/>
                <w:b/>
              </w:rPr>
              <w:t>ewed</w:t>
            </w:r>
          </w:p>
        </w:tc>
        <w:tc>
          <w:tcPr>
            <w:tcW w:w="3006" w:type="dxa"/>
            <w:shd w:val="clear" w:color="auto" w:fill="AEAAAA" w:themeFill="background2" w:themeFillShade="BF"/>
            <w:tcMar/>
            <w:vAlign w:val="center"/>
          </w:tcPr>
          <w:p w:rsidRPr="00EF4410" w:rsidR="00FD7DB6" w:rsidP="00EF4410" w:rsidRDefault="00EF4410" w14:paraId="1991FF28" w14:textId="4CC6070A">
            <w:pPr>
              <w:rPr>
                <w:rFonts w:ascii="Verdana" w:hAnsi="Verdana" w:eastAsia="Verdana" w:cs="Verdana"/>
                <w:b/>
              </w:rPr>
            </w:pPr>
            <w:r w:rsidRPr="00EF4410">
              <w:rPr>
                <w:rFonts w:ascii="Verdana" w:hAnsi="Verdana" w:eastAsia="Verdana" w:cs="Verdana"/>
                <w:b/>
              </w:rPr>
              <w:t>By whom?</w:t>
            </w:r>
          </w:p>
        </w:tc>
      </w:tr>
      <w:tr w:rsidR="00FD7DB6" w:rsidTr="77411BAB" w14:paraId="3A8DA3BD" w14:textId="77777777">
        <w:trPr>
          <w:trHeight w:val="340"/>
        </w:trPr>
        <w:tc>
          <w:tcPr>
            <w:tcW w:w="3005" w:type="dxa"/>
            <w:tcMar/>
            <w:vAlign w:val="center"/>
          </w:tcPr>
          <w:p w:rsidRPr="007E63E0" w:rsidR="00FD7DB6" w:rsidP="00EF4410" w:rsidRDefault="00EF4410" w14:paraId="54DD42C3" w14:textId="14463AFA">
            <w:pPr>
              <w:rPr>
                <w:rFonts w:ascii="Verdana" w:hAnsi="Verdana" w:eastAsia="Verdana" w:cs="Verdana"/>
                <w:bCs/>
              </w:rPr>
            </w:pPr>
            <w:r w:rsidRPr="007E63E0">
              <w:rPr>
                <w:rFonts w:ascii="Verdana" w:hAnsi="Verdana" w:eastAsia="Verdana" w:cs="Verdana"/>
                <w:bCs/>
              </w:rPr>
              <w:t>Complaints</w:t>
            </w:r>
          </w:p>
        </w:tc>
        <w:tc>
          <w:tcPr>
            <w:tcW w:w="3005" w:type="dxa"/>
            <w:tcMar/>
            <w:vAlign w:val="center"/>
          </w:tcPr>
          <w:p w:rsidRPr="007E63E0" w:rsidR="00FD7DB6" w:rsidP="77411BAB" w:rsidRDefault="004F57A9" w14:paraId="47570449" w14:textId="662F6726">
            <w:pPr>
              <w:pStyle w:val="Normal"/>
              <w:suppressLineNumbers w:val="0"/>
              <w:bidi w:val="0"/>
              <w:spacing w:before="0" w:beforeAutospacing="off" w:after="0" w:afterAutospacing="off" w:line="240" w:lineRule="auto"/>
              <w:ind w:left="0" w:right="0"/>
              <w:jc w:val="left"/>
            </w:pPr>
            <w:r w:rsidRPr="77411BAB" w:rsidR="771AC91F">
              <w:rPr>
                <w:rFonts w:ascii="Verdana" w:hAnsi="Verdana" w:eastAsia="Verdana" w:cs="Verdana"/>
              </w:rPr>
              <w:t>22/09/2025</w:t>
            </w:r>
          </w:p>
        </w:tc>
        <w:tc>
          <w:tcPr>
            <w:tcW w:w="3006" w:type="dxa"/>
            <w:tcMar/>
            <w:vAlign w:val="center"/>
          </w:tcPr>
          <w:p w:rsidRPr="007E63E0" w:rsidR="00FD7DB6" w:rsidP="00EF4410" w:rsidRDefault="004F57A9" w14:paraId="704C4F5D" w14:textId="1CF0439D">
            <w:pPr>
              <w:rPr>
                <w:rFonts w:ascii="Verdana" w:hAnsi="Verdana" w:eastAsia="Verdana" w:cs="Verdana"/>
                <w:bCs/>
              </w:rPr>
            </w:pPr>
            <w:r w:rsidRPr="007E63E0">
              <w:rPr>
                <w:rFonts w:ascii="Verdana" w:hAnsi="Verdana" w:eastAsia="Verdana" w:cs="Verdana"/>
                <w:bCs/>
              </w:rPr>
              <w:t>Leon Edwards</w:t>
            </w:r>
          </w:p>
        </w:tc>
      </w:tr>
    </w:tbl>
    <w:p w:rsidR="00646EC4" w:rsidRDefault="00646EC4" w14:paraId="53F6784E" w14:textId="77777777">
      <w:pPr>
        <w:shd w:val="clear" w:color="auto" w:fill="FFFFFF"/>
        <w:spacing w:after="0" w:line="240" w:lineRule="auto"/>
        <w:rPr>
          <w:rFonts w:ascii="Verdana" w:hAnsi="Verdana" w:eastAsia="Verdana" w:cs="Verdana"/>
          <w:b/>
          <w:u w:val="single"/>
        </w:rPr>
      </w:pPr>
    </w:p>
    <w:tbl>
      <w:tblPr>
        <w:tblStyle w:val="TableGrid"/>
        <w:tblW w:w="0" w:type="auto"/>
        <w:tblLook w:val="04A0" w:firstRow="1" w:lastRow="0" w:firstColumn="1" w:lastColumn="0" w:noHBand="0" w:noVBand="1"/>
      </w:tblPr>
      <w:tblGrid>
        <w:gridCol w:w="2972"/>
        <w:gridCol w:w="6044"/>
      </w:tblGrid>
      <w:tr w:rsidR="00D47A5F" w:rsidTr="77411BAB" w14:paraId="1F5687D8" w14:textId="77777777">
        <w:trPr>
          <w:trHeight w:val="454"/>
        </w:trPr>
        <w:tc>
          <w:tcPr>
            <w:tcW w:w="2972" w:type="dxa"/>
            <w:tcMar/>
            <w:vAlign w:val="center"/>
          </w:tcPr>
          <w:p w:rsidRPr="005C6B25" w:rsidR="00D47A5F" w:rsidP="005C6B25" w:rsidRDefault="00D47A5F" w14:paraId="5B8B0B9E" w14:textId="636F0AA0">
            <w:pPr>
              <w:rPr>
                <w:rFonts w:ascii="Verdana" w:hAnsi="Verdana" w:eastAsia="Verdana" w:cs="Verdana"/>
                <w:b/>
              </w:rPr>
            </w:pPr>
            <w:r w:rsidRPr="005C6B25">
              <w:rPr>
                <w:rFonts w:ascii="Verdana" w:hAnsi="Verdana" w:eastAsia="Verdana" w:cs="Verdana"/>
                <w:b/>
              </w:rPr>
              <w:t>Next review date:</w:t>
            </w:r>
          </w:p>
        </w:tc>
        <w:tc>
          <w:tcPr>
            <w:tcW w:w="6044" w:type="dxa"/>
            <w:tcMar/>
            <w:vAlign w:val="center"/>
          </w:tcPr>
          <w:p w:rsidRPr="005C6B25" w:rsidR="00D47A5F" w:rsidP="1AD350CF" w:rsidRDefault="6E87D251" w14:paraId="004983EB" w14:textId="06F0FA0F">
            <w:r w:rsidRPr="77411BAB" w:rsidR="0C3B16FB">
              <w:rPr>
                <w:rFonts w:ascii="Verdana" w:hAnsi="Verdana" w:eastAsia="Verdana" w:cs="Verdana"/>
              </w:rPr>
              <w:t>1</w:t>
            </w:r>
            <w:r w:rsidRPr="77411BAB" w:rsidR="6E87D251">
              <w:rPr>
                <w:rFonts w:ascii="Verdana" w:hAnsi="Verdana" w:eastAsia="Verdana" w:cs="Verdana"/>
              </w:rPr>
              <w:t>5/09/202</w:t>
            </w:r>
            <w:r w:rsidRPr="77411BAB" w:rsidR="4C3AE1AF">
              <w:rPr>
                <w:rFonts w:ascii="Verdana" w:hAnsi="Verdana" w:eastAsia="Verdana" w:cs="Verdana"/>
              </w:rPr>
              <w:t>6</w:t>
            </w:r>
          </w:p>
        </w:tc>
      </w:tr>
      <w:tr w:rsidR="00D47A5F" w:rsidTr="77411BAB" w14:paraId="442B443B" w14:textId="77777777">
        <w:trPr>
          <w:trHeight w:val="454"/>
        </w:trPr>
        <w:tc>
          <w:tcPr>
            <w:tcW w:w="2972" w:type="dxa"/>
            <w:tcMar/>
            <w:vAlign w:val="center"/>
          </w:tcPr>
          <w:p w:rsidRPr="005C6B25" w:rsidR="00D47A5F" w:rsidP="005C6B25" w:rsidRDefault="00D47A5F" w14:paraId="55A62929" w14:textId="0CA5A2C3">
            <w:pPr>
              <w:rPr>
                <w:rFonts w:ascii="Verdana" w:hAnsi="Verdana" w:eastAsia="Verdana" w:cs="Verdana"/>
                <w:b/>
              </w:rPr>
            </w:pPr>
            <w:r w:rsidRPr="005C6B25">
              <w:rPr>
                <w:rFonts w:ascii="Verdana" w:hAnsi="Verdana" w:eastAsia="Verdana" w:cs="Verdana"/>
                <w:b/>
              </w:rPr>
              <w:t>DSL</w:t>
            </w:r>
            <w:r w:rsidRPr="005C6B25" w:rsidR="005C6B25">
              <w:rPr>
                <w:rFonts w:ascii="Verdana" w:hAnsi="Verdana" w:eastAsia="Verdana" w:cs="Verdana"/>
                <w:b/>
              </w:rPr>
              <w:t>:</w:t>
            </w:r>
          </w:p>
        </w:tc>
        <w:tc>
          <w:tcPr>
            <w:tcW w:w="6044" w:type="dxa"/>
            <w:tcMar/>
            <w:vAlign w:val="center"/>
          </w:tcPr>
          <w:p w:rsidRPr="005C6B25" w:rsidR="00D47A5F" w:rsidP="005C6B25" w:rsidRDefault="007E63E0" w14:paraId="6285DAE4" w14:textId="789ACB04">
            <w:pPr>
              <w:rPr>
                <w:rFonts w:ascii="Verdana" w:hAnsi="Verdana" w:eastAsia="Verdana" w:cs="Verdana"/>
                <w:bCs/>
              </w:rPr>
            </w:pPr>
            <w:r>
              <w:rPr>
                <w:rFonts w:ascii="Verdana" w:hAnsi="Verdana" w:eastAsia="Verdana" w:cs="Verdana"/>
                <w:bCs/>
              </w:rPr>
              <w:t>Leon Edwards</w:t>
            </w:r>
          </w:p>
        </w:tc>
      </w:tr>
      <w:tr w:rsidR="00D47A5F" w:rsidTr="77411BAB" w14:paraId="55A099A4" w14:textId="77777777">
        <w:trPr>
          <w:trHeight w:val="454"/>
        </w:trPr>
        <w:tc>
          <w:tcPr>
            <w:tcW w:w="2972" w:type="dxa"/>
            <w:tcMar/>
            <w:vAlign w:val="center"/>
          </w:tcPr>
          <w:p w:rsidRPr="005C6B25" w:rsidR="00D47A5F" w:rsidP="005C6B25" w:rsidRDefault="005C6B25" w14:paraId="4AE55862" w14:textId="71DB7F0A">
            <w:pPr>
              <w:rPr>
                <w:rFonts w:ascii="Verdana" w:hAnsi="Verdana" w:eastAsia="Verdana" w:cs="Verdana"/>
                <w:b/>
              </w:rPr>
            </w:pPr>
            <w:r w:rsidRPr="005C6B25">
              <w:rPr>
                <w:rFonts w:ascii="Verdana" w:hAnsi="Verdana" w:eastAsia="Verdana" w:cs="Verdana"/>
                <w:b/>
              </w:rPr>
              <w:t>Contact details:</w:t>
            </w:r>
          </w:p>
        </w:tc>
        <w:tc>
          <w:tcPr>
            <w:tcW w:w="6044" w:type="dxa"/>
            <w:tcMar/>
            <w:vAlign w:val="center"/>
          </w:tcPr>
          <w:p w:rsidRPr="005C6B25" w:rsidR="00D47A5F" w:rsidP="005C6B25" w:rsidRDefault="007E63E0" w14:paraId="5B7C9658" w14:textId="0F01528D">
            <w:pPr>
              <w:rPr>
                <w:rFonts w:ascii="Verdana" w:hAnsi="Verdana" w:eastAsia="Verdana" w:cs="Verdana"/>
                <w:bCs/>
              </w:rPr>
            </w:pPr>
            <w:hyperlink w:history="1" r:id="rId12">
              <w:r w:rsidRPr="00B92A46">
                <w:rPr>
                  <w:rStyle w:val="Hyperlink"/>
                  <w:rFonts w:ascii="Verdana" w:hAnsi="Verdana" w:eastAsia="Verdana" w:cs="Verdana"/>
                  <w:bCs/>
                </w:rPr>
                <w:t>leon@pushforward.uk</w:t>
              </w:r>
            </w:hyperlink>
          </w:p>
        </w:tc>
      </w:tr>
      <w:tr w:rsidR="00D47A5F" w:rsidTr="77411BAB" w14:paraId="20F92AE7" w14:textId="77777777">
        <w:trPr>
          <w:trHeight w:val="454"/>
        </w:trPr>
        <w:tc>
          <w:tcPr>
            <w:tcW w:w="2972" w:type="dxa"/>
            <w:tcMar/>
            <w:vAlign w:val="center"/>
          </w:tcPr>
          <w:p w:rsidRPr="005C6B25" w:rsidR="00D47A5F" w:rsidP="005C6B25" w:rsidRDefault="00D47A5F" w14:paraId="0D330318" w14:textId="77777777">
            <w:pPr>
              <w:rPr>
                <w:rFonts w:ascii="Verdana" w:hAnsi="Verdana" w:eastAsia="Verdana" w:cs="Verdana"/>
                <w:b/>
              </w:rPr>
            </w:pPr>
          </w:p>
        </w:tc>
        <w:tc>
          <w:tcPr>
            <w:tcW w:w="6044" w:type="dxa"/>
            <w:tcMar/>
            <w:vAlign w:val="center"/>
          </w:tcPr>
          <w:p w:rsidRPr="005C6B25" w:rsidR="00D47A5F" w:rsidP="005C6B25" w:rsidRDefault="007E63E0" w14:paraId="790A7360" w14:textId="77E7BFD2">
            <w:pPr>
              <w:rPr>
                <w:rFonts w:ascii="Verdana" w:hAnsi="Verdana" w:eastAsia="Verdana" w:cs="Verdana"/>
                <w:bCs/>
              </w:rPr>
            </w:pPr>
            <w:r>
              <w:rPr>
                <w:rFonts w:ascii="Verdana" w:hAnsi="Verdana" w:eastAsia="Verdana" w:cs="Verdana"/>
                <w:bCs/>
              </w:rPr>
              <w:t>0330 8180186</w:t>
            </w:r>
          </w:p>
        </w:tc>
      </w:tr>
    </w:tbl>
    <w:p w:rsidR="00646EC4" w:rsidRDefault="00646EC4" w14:paraId="7B1AE66B" w14:textId="77777777">
      <w:pPr>
        <w:shd w:val="clear" w:color="auto" w:fill="FFFFFF"/>
        <w:spacing w:after="0" w:line="240" w:lineRule="auto"/>
        <w:rPr>
          <w:rFonts w:ascii="Verdana" w:hAnsi="Verdana" w:eastAsia="Verdana" w:cs="Verdana"/>
          <w:b/>
          <w:color w:val="000000"/>
          <w:u w:val="single"/>
        </w:rPr>
      </w:pPr>
    </w:p>
    <w:p w:rsidR="00646EC4" w:rsidRDefault="00646EC4" w14:paraId="4B952166" w14:textId="77777777">
      <w:pPr>
        <w:shd w:val="clear" w:color="auto" w:fill="FFFFFF"/>
        <w:spacing w:after="0" w:line="240" w:lineRule="auto"/>
        <w:rPr>
          <w:rFonts w:ascii="Verdana" w:hAnsi="Verdana" w:eastAsia="Verdana" w:cs="Verdana"/>
          <w:b/>
          <w:color w:val="000000"/>
          <w:u w:val="single"/>
        </w:rPr>
      </w:pPr>
    </w:p>
    <w:sdt>
      <w:sdtPr>
        <w:rPr>
          <w:rFonts w:ascii="Calibri" w:hAnsi="Calibri" w:eastAsia="Calibri" w:cs="Calibri"/>
          <w:color w:val="auto"/>
          <w:sz w:val="22"/>
          <w:szCs w:val="22"/>
          <w:lang w:val="en-GB" w:eastAsia="en-GB"/>
        </w:rPr>
        <w:id w:val="-1101947790"/>
        <w:docPartObj>
          <w:docPartGallery w:val="Table of Contents"/>
          <w:docPartUnique/>
        </w:docPartObj>
      </w:sdtPr>
      <w:sdtEndPr>
        <w:rPr>
          <w:rFonts w:ascii="Calibri" w:hAnsi="Calibri" w:eastAsia="Calibri" w:cs="Calibri"/>
          <w:b w:val="1"/>
          <w:bCs w:val="1"/>
          <w:noProof/>
          <w:color w:val="auto"/>
          <w:sz w:val="22"/>
          <w:szCs w:val="22"/>
          <w:lang w:val="en-GB" w:eastAsia="en-GB"/>
        </w:rPr>
      </w:sdtEndPr>
      <w:sdtContent>
        <w:p w:rsidRPr="00AE32F6" w:rsidR="000E6CBD" w:rsidRDefault="000E6CBD" w14:paraId="314761F3" w14:textId="08FFFA12">
          <w:pPr>
            <w:pStyle w:val="TOCHeading"/>
            <w:rPr>
              <w:rFonts w:ascii="Verdana" w:hAnsi="Verdana"/>
              <w:b/>
              <w:bCs/>
              <w:color w:val="auto"/>
            </w:rPr>
          </w:pPr>
          <w:r w:rsidRPr="00AE32F6">
            <w:rPr>
              <w:rFonts w:ascii="Verdana" w:hAnsi="Verdana"/>
              <w:b/>
              <w:bCs/>
              <w:color w:val="auto"/>
            </w:rPr>
            <w:t>Contents</w:t>
          </w:r>
        </w:p>
        <w:p w:rsidRPr="00AE32F6" w:rsidR="000E6CBD" w:rsidRDefault="000E6CBD" w14:paraId="4EE3F06D" w14:textId="46D2DD0E">
          <w:pPr>
            <w:pStyle w:val="TOC1"/>
            <w:tabs>
              <w:tab w:val="right" w:leader="dot" w:pos="9016"/>
            </w:tabs>
            <w:rPr>
              <w:rFonts w:ascii="Verdana" w:hAnsi="Verdana"/>
              <w:noProof/>
            </w:rPr>
          </w:pPr>
          <w:r w:rsidRPr="00AE32F6">
            <w:rPr>
              <w:rFonts w:ascii="Verdana" w:hAnsi="Verdana"/>
            </w:rPr>
            <w:fldChar w:fldCharType="begin"/>
          </w:r>
          <w:r w:rsidRPr="00AE32F6">
            <w:rPr>
              <w:rFonts w:ascii="Verdana" w:hAnsi="Verdana"/>
            </w:rPr>
            <w:instrText xml:space="preserve"> TOC \o "1-3" \h \z \u </w:instrText>
          </w:r>
          <w:r w:rsidRPr="00AE32F6">
            <w:rPr>
              <w:rFonts w:ascii="Verdana" w:hAnsi="Verdana"/>
            </w:rPr>
            <w:fldChar w:fldCharType="separate"/>
          </w:r>
          <w:hyperlink w:history="1" w:anchor="_Toc196302688">
            <w:r w:rsidRPr="00AE32F6">
              <w:rPr>
                <w:rStyle w:val="Hyperlink"/>
                <w:rFonts w:ascii="Verdana" w:hAnsi="Verdana" w:eastAsia="Verdana"/>
                <w:noProof/>
              </w:rPr>
              <w:t>Introduction</w:t>
            </w:r>
            <w:r w:rsidRPr="00AE32F6">
              <w:rPr>
                <w:rFonts w:ascii="Verdana" w:hAnsi="Verdana"/>
                <w:noProof/>
                <w:webHidden/>
              </w:rPr>
              <w:tab/>
            </w:r>
            <w:r w:rsidRPr="00AE32F6">
              <w:rPr>
                <w:rFonts w:ascii="Verdana" w:hAnsi="Verdana"/>
                <w:noProof/>
                <w:webHidden/>
              </w:rPr>
              <w:fldChar w:fldCharType="begin"/>
            </w:r>
            <w:r w:rsidRPr="00AE32F6">
              <w:rPr>
                <w:rFonts w:ascii="Verdana" w:hAnsi="Verdana"/>
                <w:noProof/>
                <w:webHidden/>
              </w:rPr>
              <w:instrText xml:space="preserve"> PAGEREF _Toc196302688 \h </w:instrText>
            </w:r>
            <w:r w:rsidRPr="00AE32F6">
              <w:rPr>
                <w:rFonts w:ascii="Verdana" w:hAnsi="Verdana"/>
                <w:noProof/>
                <w:webHidden/>
              </w:rPr>
            </w:r>
            <w:r w:rsidRPr="00AE32F6">
              <w:rPr>
                <w:rFonts w:ascii="Verdana" w:hAnsi="Verdana"/>
                <w:noProof/>
                <w:webHidden/>
              </w:rPr>
              <w:fldChar w:fldCharType="separate"/>
            </w:r>
            <w:r w:rsidR="00EC59AC">
              <w:rPr>
                <w:rFonts w:ascii="Verdana" w:hAnsi="Verdana"/>
                <w:noProof/>
                <w:webHidden/>
              </w:rPr>
              <w:t>2</w:t>
            </w:r>
            <w:r w:rsidRPr="00AE32F6">
              <w:rPr>
                <w:rFonts w:ascii="Verdana" w:hAnsi="Verdana"/>
                <w:noProof/>
                <w:webHidden/>
              </w:rPr>
              <w:fldChar w:fldCharType="end"/>
            </w:r>
          </w:hyperlink>
        </w:p>
        <w:p w:rsidRPr="00AE32F6" w:rsidR="000E6CBD" w:rsidRDefault="000E6CBD" w14:paraId="198B75FE" w14:textId="145CDF21">
          <w:pPr>
            <w:pStyle w:val="TOC1"/>
            <w:tabs>
              <w:tab w:val="right" w:leader="dot" w:pos="9016"/>
            </w:tabs>
            <w:rPr>
              <w:rFonts w:ascii="Verdana" w:hAnsi="Verdana"/>
              <w:noProof/>
            </w:rPr>
          </w:pPr>
          <w:hyperlink w:history="1" w:anchor="_Toc196302689">
            <w:r w:rsidRPr="00AE32F6">
              <w:rPr>
                <w:rStyle w:val="Hyperlink"/>
                <w:rFonts w:ascii="Verdana" w:hAnsi="Verdana" w:eastAsia="Verdana"/>
                <w:noProof/>
              </w:rPr>
              <w:t>What is a complaint?</w:t>
            </w:r>
            <w:r w:rsidRPr="00AE32F6">
              <w:rPr>
                <w:rFonts w:ascii="Verdana" w:hAnsi="Verdana"/>
                <w:noProof/>
                <w:webHidden/>
              </w:rPr>
              <w:tab/>
            </w:r>
            <w:r w:rsidRPr="00AE32F6">
              <w:rPr>
                <w:rFonts w:ascii="Verdana" w:hAnsi="Verdana"/>
                <w:noProof/>
                <w:webHidden/>
              </w:rPr>
              <w:fldChar w:fldCharType="begin"/>
            </w:r>
            <w:r w:rsidRPr="00AE32F6">
              <w:rPr>
                <w:rFonts w:ascii="Verdana" w:hAnsi="Verdana"/>
                <w:noProof/>
                <w:webHidden/>
              </w:rPr>
              <w:instrText xml:space="preserve"> PAGEREF _Toc196302689 \h </w:instrText>
            </w:r>
            <w:r w:rsidRPr="00AE32F6">
              <w:rPr>
                <w:rFonts w:ascii="Verdana" w:hAnsi="Verdana"/>
                <w:noProof/>
                <w:webHidden/>
              </w:rPr>
            </w:r>
            <w:r w:rsidRPr="00AE32F6">
              <w:rPr>
                <w:rFonts w:ascii="Verdana" w:hAnsi="Verdana"/>
                <w:noProof/>
                <w:webHidden/>
              </w:rPr>
              <w:fldChar w:fldCharType="separate"/>
            </w:r>
            <w:r w:rsidR="00EC59AC">
              <w:rPr>
                <w:rFonts w:ascii="Verdana" w:hAnsi="Verdana"/>
                <w:noProof/>
                <w:webHidden/>
              </w:rPr>
              <w:t>2</w:t>
            </w:r>
            <w:r w:rsidRPr="00AE32F6">
              <w:rPr>
                <w:rFonts w:ascii="Verdana" w:hAnsi="Verdana"/>
                <w:noProof/>
                <w:webHidden/>
              </w:rPr>
              <w:fldChar w:fldCharType="end"/>
            </w:r>
          </w:hyperlink>
        </w:p>
        <w:p w:rsidRPr="00AE32F6" w:rsidR="000E6CBD" w:rsidRDefault="000E6CBD" w14:paraId="163A566F" w14:textId="7F8AC3C5">
          <w:pPr>
            <w:pStyle w:val="TOC1"/>
            <w:tabs>
              <w:tab w:val="right" w:leader="dot" w:pos="9016"/>
            </w:tabs>
            <w:rPr>
              <w:rFonts w:ascii="Verdana" w:hAnsi="Verdana"/>
              <w:noProof/>
            </w:rPr>
          </w:pPr>
          <w:hyperlink w:history="1" w:anchor="_Toc196302690">
            <w:r w:rsidRPr="00AE32F6">
              <w:rPr>
                <w:rStyle w:val="Hyperlink"/>
                <w:rFonts w:ascii="Verdana" w:hAnsi="Verdana" w:eastAsia="Verdana"/>
                <w:noProof/>
              </w:rPr>
              <w:t>What can you expect?</w:t>
            </w:r>
            <w:r w:rsidRPr="00AE32F6">
              <w:rPr>
                <w:rFonts w:ascii="Verdana" w:hAnsi="Verdana"/>
                <w:noProof/>
                <w:webHidden/>
              </w:rPr>
              <w:tab/>
            </w:r>
            <w:r w:rsidRPr="00AE32F6">
              <w:rPr>
                <w:rFonts w:ascii="Verdana" w:hAnsi="Verdana"/>
                <w:noProof/>
                <w:webHidden/>
              </w:rPr>
              <w:fldChar w:fldCharType="begin"/>
            </w:r>
            <w:r w:rsidRPr="00AE32F6">
              <w:rPr>
                <w:rFonts w:ascii="Verdana" w:hAnsi="Verdana"/>
                <w:noProof/>
                <w:webHidden/>
              </w:rPr>
              <w:instrText xml:space="preserve"> PAGEREF _Toc196302690 \h </w:instrText>
            </w:r>
            <w:r w:rsidRPr="00AE32F6">
              <w:rPr>
                <w:rFonts w:ascii="Verdana" w:hAnsi="Verdana"/>
                <w:noProof/>
                <w:webHidden/>
              </w:rPr>
            </w:r>
            <w:r w:rsidRPr="00AE32F6">
              <w:rPr>
                <w:rFonts w:ascii="Verdana" w:hAnsi="Verdana"/>
                <w:noProof/>
                <w:webHidden/>
              </w:rPr>
              <w:fldChar w:fldCharType="separate"/>
            </w:r>
            <w:r w:rsidR="00EC59AC">
              <w:rPr>
                <w:rFonts w:ascii="Verdana" w:hAnsi="Verdana"/>
                <w:noProof/>
                <w:webHidden/>
              </w:rPr>
              <w:t>2</w:t>
            </w:r>
            <w:r w:rsidRPr="00AE32F6">
              <w:rPr>
                <w:rFonts w:ascii="Verdana" w:hAnsi="Verdana"/>
                <w:noProof/>
                <w:webHidden/>
              </w:rPr>
              <w:fldChar w:fldCharType="end"/>
            </w:r>
          </w:hyperlink>
        </w:p>
        <w:p w:rsidRPr="00AE32F6" w:rsidR="000E6CBD" w:rsidRDefault="000E6CBD" w14:paraId="5712ACE6" w14:textId="59CF3F8F">
          <w:pPr>
            <w:pStyle w:val="TOC1"/>
            <w:tabs>
              <w:tab w:val="right" w:leader="dot" w:pos="9016"/>
            </w:tabs>
            <w:rPr>
              <w:rFonts w:ascii="Verdana" w:hAnsi="Verdana"/>
              <w:noProof/>
            </w:rPr>
          </w:pPr>
          <w:hyperlink w:history="1" w:anchor="_Toc196302691">
            <w:r w:rsidRPr="00AE32F6">
              <w:rPr>
                <w:rStyle w:val="Hyperlink"/>
                <w:rFonts w:ascii="Verdana" w:hAnsi="Verdana" w:eastAsia="Verdana"/>
                <w:noProof/>
              </w:rPr>
              <w:t>Advice</w:t>
            </w:r>
            <w:r w:rsidRPr="00AE32F6">
              <w:rPr>
                <w:rFonts w:ascii="Verdana" w:hAnsi="Verdana"/>
                <w:noProof/>
                <w:webHidden/>
              </w:rPr>
              <w:tab/>
            </w:r>
            <w:r w:rsidRPr="00AE32F6">
              <w:rPr>
                <w:rFonts w:ascii="Verdana" w:hAnsi="Verdana"/>
                <w:noProof/>
                <w:webHidden/>
              </w:rPr>
              <w:fldChar w:fldCharType="begin"/>
            </w:r>
            <w:r w:rsidRPr="00AE32F6">
              <w:rPr>
                <w:rFonts w:ascii="Verdana" w:hAnsi="Verdana"/>
                <w:noProof/>
                <w:webHidden/>
              </w:rPr>
              <w:instrText xml:space="preserve"> PAGEREF _Toc196302691 \h </w:instrText>
            </w:r>
            <w:r w:rsidRPr="00AE32F6">
              <w:rPr>
                <w:rFonts w:ascii="Verdana" w:hAnsi="Verdana"/>
                <w:noProof/>
                <w:webHidden/>
              </w:rPr>
            </w:r>
            <w:r w:rsidRPr="00AE32F6">
              <w:rPr>
                <w:rFonts w:ascii="Verdana" w:hAnsi="Verdana"/>
                <w:noProof/>
                <w:webHidden/>
              </w:rPr>
              <w:fldChar w:fldCharType="separate"/>
            </w:r>
            <w:r w:rsidR="00EC59AC">
              <w:rPr>
                <w:rFonts w:ascii="Verdana" w:hAnsi="Verdana"/>
                <w:noProof/>
                <w:webHidden/>
              </w:rPr>
              <w:t>3</w:t>
            </w:r>
            <w:r w:rsidRPr="00AE32F6">
              <w:rPr>
                <w:rFonts w:ascii="Verdana" w:hAnsi="Verdana"/>
                <w:noProof/>
                <w:webHidden/>
              </w:rPr>
              <w:fldChar w:fldCharType="end"/>
            </w:r>
          </w:hyperlink>
        </w:p>
        <w:p w:rsidRPr="00AE32F6" w:rsidR="000E6CBD" w:rsidRDefault="000E6CBD" w14:paraId="027FE5D3" w14:textId="1658570B">
          <w:pPr>
            <w:pStyle w:val="TOC1"/>
            <w:tabs>
              <w:tab w:val="right" w:leader="dot" w:pos="9016"/>
            </w:tabs>
            <w:rPr>
              <w:rFonts w:ascii="Verdana" w:hAnsi="Verdana"/>
              <w:noProof/>
            </w:rPr>
          </w:pPr>
          <w:hyperlink w:history="1" w:anchor="_Toc196302692">
            <w:r w:rsidRPr="00AE32F6">
              <w:rPr>
                <w:rStyle w:val="Hyperlink"/>
                <w:rFonts w:ascii="Verdana" w:hAnsi="Verdana" w:eastAsia="Verdana"/>
                <w:noProof/>
              </w:rPr>
              <w:t>Complaint against a member of staff</w:t>
            </w:r>
            <w:r w:rsidRPr="00AE32F6">
              <w:rPr>
                <w:rFonts w:ascii="Verdana" w:hAnsi="Verdana"/>
                <w:noProof/>
                <w:webHidden/>
              </w:rPr>
              <w:tab/>
            </w:r>
            <w:r w:rsidRPr="00AE32F6">
              <w:rPr>
                <w:rFonts w:ascii="Verdana" w:hAnsi="Verdana"/>
                <w:noProof/>
                <w:webHidden/>
              </w:rPr>
              <w:fldChar w:fldCharType="begin"/>
            </w:r>
            <w:r w:rsidRPr="00AE32F6">
              <w:rPr>
                <w:rFonts w:ascii="Verdana" w:hAnsi="Verdana"/>
                <w:noProof/>
                <w:webHidden/>
              </w:rPr>
              <w:instrText xml:space="preserve"> PAGEREF _Toc196302692 \h </w:instrText>
            </w:r>
            <w:r w:rsidRPr="00AE32F6">
              <w:rPr>
                <w:rFonts w:ascii="Verdana" w:hAnsi="Verdana"/>
                <w:noProof/>
                <w:webHidden/>
              </w:rPr>
            </w:r>
            <w:r w:rsidRPr="00AE32F6">
              <w:rPr>
                <w:rFonts w:ascii="Verdana" w:hAnsi="Verdana"/>
                <w:noProof/>
                <w:webHidden/>
              </w:rPr>
              <w:fldChar w:fldCharType="separate"/>
            </w:r>
            <w:r w:rsidR="00EC59AC">
              <w:rPr>
                <w:rFonts w:ascii="Verdana" w:hAnsi="Verdana"/>
                <w:noProof/>
                <w:webHidden/>
              </w:rPr>
              <w:t>3</w:t>
            </w:r>
            <w:r w:rsidRPr="00AE32F6">
              <w:rPr>
                <w:rFonts w:ascii="Verdana" w:hAnsi="Verdana"/>
                <w:noProof/>
                <w:webHidden/>
              </w:rPr>
              <w:fldChar w:fldCharType="end"/>
            </w:r>
          </w:hyperlink>
        </w:p>
        <w:p w:rsidRPr="00AE32F6" w:rsidR="000E6CBD" w:rsidRDefault="000E6CBD" w14:paraId="7FA08333" w14:textId="416126BE">
          <w:pPr>
            <w:pStyle w:val="TOC1"/>
            <w:tabs>
              <w:tab w:val="right" w:leader="dot" w:pos="9016"/>
            </w:tabs>
            <w:rPr>
              <w:rFonts w:ascii="Verdana" w:hAnsi="Verdana"/>
              <w:noProof/>
            </w:rPr>
          </w:pPr>
          <w:hyperlink w:history="1" w:anchor="_Toc196302693">
            <w:r w:rsidRPr="00AE32F6">
              <w:rPr>
                <w:rStyle w:val="Hyperlink"/>
                <w:rFonts w:ascii="Verdana" w:hAnsi="Verdana" w:eastAsia="Verdana"/>
                <w:noProof/>
              </w:rPr>
              <w:t>Complaints/Appeals against assessment decisions (NEA and Controlled Assessment)</w:t>
            </w:r>
            <w:r w:rsidRPr="00AE32F6">
              <w:rPr>
                <w:rFonts w:ascii="Verdana" w:hAnsi="Verdana"/>
                <w:noProof/>
                <w:webHidden/>
              </w:rPr>
              <w:tab/>
            </w:r>
            <w:r w:rsidRPr="00AE32F6">
              <w:rPr>
                <w:rFonts w:ascii="Verdana" w:hAnsi="Verdana"/>
                <w:noProof/>
                <w:webHidden/>
              </w:rPr>
              <w:fldChar w:fldCharType="begin"/>
            </w:r>
            <w:r w:rsidRPr="00AE32F6">
              <w:rPr>
                <w:rFonts w:ascii="Verdana" w:hAnsi="Verdana"/>
                <w:noProof/>
                <w:webHidden/>
              </w:rPr>
              <w:instrText xml:space="preserve"> PAGEREF _Toc196302693 \h </w:instrText>
            </w:r>
            <w:r w:rsidRPr="00AE32F6">
              <w:rPr>
                <w:rFonts w:ascii="Verdana" w:hAnsi="Verdana"/>
                <w:noProof/>
                <w:webHidden/>
              </w:rPr>
            </w:r>
            <w:r w:rsidRPr="00AE32F6">
              <w:rPr>
                <w:rFonts w:ascii="Verdana" w:hAnsi="Verdana"/>
                <w:noProof/>
                <w:webHidden/>
              </w:rPr>
              <w:fldChar w:fldCharType="separate"/>
            </w:r>
            <w:r w:rsidR="00EC59AC">
              <w:rPr>
                <w:rFonts w:ascii="Verdana" w:hAnsi="Verdana"/>
                <w:noProof/>
                <w:webHidden/>
              </w:rPr>
              <w:t>3</w:t>
            </w:r>
            <w:r w:rsidRPr="00AE32F6">
              <w:rPr>
                <w:rFonts w:ascii="Verdana" w:hAnsi="Verdana"/>
                <w:noProof/>
                <w:webHidden/>
              </w:rPr>
              <w:fldChar w:fldCharType="end"/>
            </w:r>
          </w:hyperlink>
        </w:p>
        <w:p w:rsidRPr="00AE32F6" w:rsidR="000E6CBD" w:rsidRDefault="000E6CBD" w14:paraId="4BD63A88" w14:textId="05E4F69D">
          <w:pPr>
            <w:pStyle w:val="TOC1"/>
            <w:tabs>
              <w:tab w:val="right" w:leader="dot" w:pos="9016"/>
            </w:tabs>
            <w:rPr>
              <w:rFonts w:ascii="Verdana" w:hAnsi="Verdana"/>
              <w:noProof/>
            </w:rPr>
          </w:pPr>
          <w:hyperlink w:history="1" w:anchor="_Toc196302694">
            <w:r w:rsidRPr="00AE32F6">
              <w:rPr>
                <w:rStyle w:val="Hyperlink"/>
                <w:rFonts w:ascii="Verdana" w:hAnsi="Verdana" w:eastAsia="Verdana"/>
                <w:noProof/>
              </w:rPr>
              <w:t>How to complain</w:t>
            </w:r>
            <w:r w:rsidRPr="00AE32F6">
              <w:rPr>
                <w:rFonts w:ascii="Verdana" w:hAnsi="Verdana"/>
                <w:noProof/>
                <w:webHidden/>
              </w:rPr>
              <w:tab/>
            </w:r>
            <w:r w:rsidRPr="00AE32F6">
              <w:rPr>
                <w:rFonts w:ascii="Verdana" w:hAnsi="Verdana"/>
                <w:noProof/>
                <w:webHidden/>
              </w:rPr>
              <w:fldChar w:fldCharType="begin"/>
            </w:r>
            <w:r w:rsidRPr="00AE32F6">
              <w:rPr>
                <w:rFonts w:ascii="Verdana" w:hAnsi="Verdana"/>
                <w:noProof/>
                <w:webHidden/>
              </w:rPr>
              <w:instrText xml:space="preserve"> PAGEREF _Toc196302694 \h </w:instrText>
            </w:r>
            <w:r w:rsidRPr="00AE32F6">
              <w:rPr>
                <w:rFonts w:ascii="Verdana" w:hAnsi="Verdana"/>
                <w:noProof/>
                <w:webHidden/>
              </w:rPr>
            </w:r>
            <w:r w:rsidRPr="00AE32F6">
              <w:rPr>
                <w:rFonts w:ascii="Verdana" w:hAnsi="Verdana"/>
                <w:noProof/>
                <w:webHidden/>
              </w:rPr>
              <w:fldChar w:fldCharType="separate"/>
            </w:r>
            <w:r w:rsidR="00EC59AC">
              <w:rPr>
                <w:rFonts w:ascii="Verdana" w:hAnsi="Verdana"/>
                <w:noProof/>
                <w:webHidden/>
              </w:rPr>
              <w:t>4</w:t>
            </w:r>
            <w:r w:rsidRPr="00AE32F6">
              <w:rPr>
                <w:rFonts w:ascii="Verdana" w:hAnsi="Verdana"/>
                <w:noProof/>
                <w:webHidden/>
              </w:rPr>
              <w:fldChar w:fldCharType="end"/>
            </w:r>
          </w:hyperlink>
        </w:p>
        <w:p w:rsidRPr="00AE32F6" w:rsidR="000E6CBD" w:rsidRDefault="000E6CBD" w14:paraId="74905FAD" w14:textId="0BE6EFAA">
          <w:pPr>
            <w:pStyle w:val="TOC1"/>
            <w:tabs>
              <w:tab w:val="right" w:leader="dot" w:pos="9016"/>
            </w:tabs>
            <w:rPr>
              <w:rFonts w:ascii="Verdana" w:hAnsi="Verdana"/>
              <w:noProof/>
            </w:rPr>
          </w:pPr>
          <w:hyperlink w:history="1" w:anchor="_Toc196302695">
            <w:r w:rsidRPr="00AE32F6">
              <w:rPr>
                <w:rStyle w:val="Hyperlink"/>
                <w:rFonts w:ascii="Verdana" w:hAnsi="Verdana" w:eastAsia="Verdana"/>
                <w:noProof/>
              </w:rPr>
              <w:t>What will happen next?</w:t>
            </w:r>
            <w:r w:rsidRPr="00AE32F6">
              <w:rPr>
                <w:rFonts w:ascii="Verdana" w:hAnsi="Verdana"/>
                <w:noProof/>
                <w:webHidden/>
              </w:rPr>
              <w:tab/>
            </w:r>
            <w:r w:rsidRPr="00AE32F6">
              <w:rPr>
                <w:rFonts w:ascii="Verdana" w:hAnsi="Verdana"/>
                <w:noProof/>
                <w:webHidden/>
              </w:rPr>
              <w:fldChar w:fldCharType="begin"/>
            </w:r>
            <w:r w:rsidRPr="00AE32F6">
              <w:rPr>
                <w:rFonts w:ascii="Verdana" w:hAnsi="Verdana"/>
                <w:noProof/>
                <w:webHidden/>
              </w:rPr>
              <w:instrText xml:space="preserve"> PAGEREF _Toc196302695 \h </w:instrText>
            </w:r>
            <w:r w:rsidRPr="00AE32F6">
              <w:rPr>
                <w:rFonts w:ascii="Verdana" w:hAnsi="Verdana"/>
                <w:noProof/>
                <w:webHidden/>
              </w:rPr>
            </w:r>
            <w:r w:rsidRPr="00AE32F6">
              <w:rPr>
                <w:rFonts w:ascii="Verdana" w:hAnsi="Verdana"/>
                <w:noProof/>
                <w:webHidden/>
              </w:rPr>
              <w:fldChar w:fldCharType="separate"/>
            </w:r>
            <w:r w:rsidR="00EC59AC">
              <w:rPr>
                <w:rFonts w:ascii="Verdana" w:hAnsi="Verdana"/>
                <w:noProof/>
                <w:webHidden/>
              </w:rPr>
              <w:t>4</w:t>
            </w:r>
            <w:r w:rsidRPr="00AE32F6">
              <w:rPr>
                <w:rFonts w:ascii="Verdana" w:hAnsi="Verdana"/>
                <w:noProof/>
                <w:webHidden/>
              </w:rPr>
              <w:fldChar w:fldCharType="end"/>
            </w:r>
          </w:hyperlink>
        </w:p>
        <w:p w:rsidRPr="00AE32F6" w:rsidR="000E6CBD" w:rsidRDefault="000E6CBD" w14:paraId="61B35BBE" w14:textId="4855E744">
          <w:pPr>
            <w:pStyle w:val="TOC1"/>
            <w:tabs>
              <w:tab w:val="right" w:leader="dot" w:pos="9016"/>
            </w:tabs>
            <w:rPr>
              <w:rFonts w:ascii="Verdana" w:hAnsi="Verdana"/>
              <w:noProof/>
            </w:rPr>
          </w:pPr>
          <w:hyperlink w:history="1" w:anchor="_Toc196302696">
            <w:r w:rsidRPr="00AE32F6">
              <w:rPr>
                <w:rStyle w:val="Hyperlink"/>
                <w:rFonts w:ascii="Verdana" w:hAnsi="Verdana" w:eastAsia="Verdana"/>
                <w:noProof/>
              </w:rPr>
              <w:t>Complaint Stages</w:t>
            </w:r>
            <w:r w:rsidRPr="00AE32F6">
              <w:rPr>
                <w:rFonts w:ascii="Verdana" w:hAnsi="Verdana"/>
                <w:noProof/>
                <w:webHidden/>
              </w:rPr>
              <w:tab/>
            </w:r>
            <w:r w:rsidRPr="00AE32F6">
              <w:rPr>
                <w:rFonts w:ascii="Verdana" w:hAnsi="Verdana"/>
                <w:noProof/>
                <w:webHidden/>
              </w:rPr>
              <w:fldChar w:fldCharType="begin"/>
            </w:r>
            <w:r w:rsidRPr="00AE32F6">
              <w:rPr>
                <w:rFonts w:ascii="Verdana" w:hAnsi="Verdana"/>
                <w:noProof/>
                <w:webHidden/>
              </w:rPr>
              <w:instrText xml:space="preserve"> PAGEREF _Toc196302696 \h </w:instrText>
            </w:r>
            <w:r w:rsidRPr="00AE32F6">
              <w:rPr>
                <w:rFonts w:ascii="Verdana" w:hAnsi="Verdana"/>
                <w:noProof/>
                <w:webHidden/>
              </w:rPr>
            </w:r>
            <w:r w:rsidRPr="00AE32F6">
              <w:rPr>
                <w:rFonts w:ascii="Verdana" w:hAnsi="Verdana"/>
                <w:noProof/>
                <w:webHidden/>
              </w:rPr>
              <w:fldChar w:fldCharType="separate"/>
            </w:r>
            <w:r w:rsidR="00EC59AC">
              <w:rPr>
                <w:rFonts w:ascii="Verdana" w:hAnsi="Verdana"/>
                <w:noProof/>
                <w:webHidden/>
              </w:rPr>
              <w:t>4</w:t>
            </w:r>
            <w:r w:rsidRPr="00AE32F6">
              <w:rPr>
                <w:rFonts w:ascii="Verdana" w:hAnsi="Verdana"/>
                <w:noProof/>
                <w:webHidden/>
              </w:rPr>
              <w:fldChar w:fldCharType="end"/>
            </w:r>
          </w:hyperlink>
        </w:p>
        <w:p w:rsidR="000E6CBD" w:rsidRDefault="000E6CBD" w14:paraId="1A857FEC" w14:textId="03705F2D">
          <w:r w:rsidRPr="00AE32F6">
            <w:rPr>
              <w:rFonts w:ascii="Verdana" w:hAnsi="Verdana"/>
              <w:b/>
              <w:bCs/>
              <w:noProof/>
            </w:rPr>
            <w:fldChar w:fldCharType="end"/>
          </w:r>
        </w:p>
      </w:sdtContent>
    </w:sdt>
    <w:p w:rsidR="00646EC4" w:rsidRDefault="00646EC4" w14:paraId="03D5EC59" w14:textId="77777777">
      <w:pPr>
        <w:shd w:val="clear" w:color="auto" w:fill="FFFFFF"/>
        <w:spacing w:after="0" w:line="240" w:lineRule="auto"/>
        <w:rPr>
          <w:rFonts w:ascii="Verdana" w:hAnsi="Verdana" w:eastAsia="Verdana" w:cs="Verdana"/>
          <w:b/>
          <w:color w:val="000000"/>
          <w:u w:val="single"/>
        </w:rPr>
      </w:pPr>
    </w:p>
    <w:p w:rsidR="00646EC4" w:rsidRDefault="00646EC4" w14:paraId="40D8B626" w14:textId="77777777">
      <w:pPr>
        <w:shd w:val="clear" w:color="auto" w:fill="FFFFFF"/>
        <w:spacing w:after="0" w:line="240" w:lineRule="auto"/>
        <w:rPr>
          <w:rFonts w:ascii="Verdana" w:hAnsi="Verdana" w:eastAsia="Verdana" w:cs="Verdana"/>
          <w:b/>
          <w:color w:val="000000"/>
          <w:u w:val="single"/>
        </w:rPr>
      </w:pPr>
    </w:p>
    <w:p w:rsidR="00646EC4" w:rsidRDefault="00646EC4" w14:paraId="54D0A2E6" w14:textId="77777777">
      <w:pPr>
        <w:shd w:val="clear" w:color="auto" w:fill="FFFFFF"/>
        <w:spacing w:after="0" w:line="240" w:lineRule="auto"/>
        <w:rPr>
          <w:rFonts w:ascii="Verdana" w:hAnsi="Verdana" w:eastAsia="Verdana" w:cs="Verdana"/>
          <w:b/>
          <w:color w:val="000000"/>
          <w:u w:val="single"/>
        </w:rPr>
      </w:pPr>
    </w:p>
    <w:p w:rsidR="00646EC4" w:rsidRDefault="00646EC4" w14:paraId="63063C40" w14:textId="77777777">
      <w:pPr>
        <w:shd w:val="clear" w:color="auto" w:fill="FFFFFF"/>
        <w:spacing w:after="0" w:line="240" w:lineRule="auto"/>
        <w:rPr>
          <w:rFonts w:ascii="Verdana" w:hAnsi="Verdana" w:eastAsia="Verdana" w:cs="Verdana"/>
          <w:b/>
          <w:color w:val="000000"/>
          <w:u w:val="single"/>
        </w:rPr>
      </w:pPr>
    </w:p>
    <w:p w:rsidR="00646EC4" w:rsidRDefault="00646EC4" w14:paraId="01425645" w14:textId="77777777">
      <w:pPr>
        <w:shd w:val="clear" w:color="auto" w:fill="FFFFFF"/>
        <w:spacing w:after="0" w:line="240" w:lineRule="auto"/>
        <w:rPr>
          <w:rFonts w:ascii="Verdana" w:hAnsi="Verdana" w:eastAsia="Verdana" w:cs="Verdana"/>
          <w:b/>
          <w:color w:val="000000"/>
          <w:u w:val="single"/>
        </w:rPr>
      </w:pPr>
    </w:p>
    <w:p w:rsidR="00646EC4" w:rsidRDefault="00646EC4" w14:paraId="68F44192" w14:textId="77777777">
      <w:pPr>
        <w:shd w:val="clear" w:color="auto" w:fill="FFFFFF"/>
        <w:spacing w:after="0" w:line="240" w:lineRule="auto"/>
        <w:rPr>
          <w:rFonts w:ascii="Verdana" w:hAnsi="Verdana" w:eastAsia="Verdana" w:cs="Verdana"/>
          <w:b/>
          <w:color w:val="000000"/>
          <w:u w:val="single"/>
        </w:rPr>
      </w:pPr>
    </w:p>
    <w:p w:rsidR="00720A57" w:rsidRDefault="00720A57" w14:paraId="1C0ED351" w14:textId="77777777">
      <w:pPr>
        <w:shd w:val="clear" w:color="auto" w:fill="FFFFFF"/>
        <w:spacing w:after="0" w:line="240" w:lineRule="auto"/>
        <w:rPr>
          <w:rFonts w:ascii="Verdana" w:hAnsi="Verdana" w:eastAsia="Verdana" w:cs="Verdana"/>
          <w:b/>
          <w:color w:val="000000"/>
          <w:u w:val="single"/>
        </w:rPr>
        <w:sectPr w:rsidR="00720A57">
          <w:headerReference w:type="default" r:id="rId13"/>
          <w:footerReference w:type="default" r:id="rId14"/>
          <w:headerReference w:type="first" r:id="rId15"/>
          <w:footerReference w:type="first" r:id="rId16"/>
          <w:pgSz w:w="11906" w:h="16838" w:orient="portrait"/>
          <w:pgMar w:top="1440" w:right="1440" w:bottom="1440" w:left="1440" w:header="708" w:footer="708" w:gutter="0"/>
          <w:pgNumType w:start="0"/>
          <w:cols w:space="720"/>
          <w:titlePg/>
        </w:sectPr>
      </w:pPr>
    </w:p>
    <w:p w:rsidRPr="00660CF1" w:rsidR="00646EC4" w:rsidP="1AD350CF" w:rsidRDefault="00956FEC" w14:paraId="54777FF4" w14:textId="468160B9">
      <w:pPr>
        <w:pStyle w:val="Heading1"/>
        <w:jc w:val="both"/>
        <w:rPr>
          <w:rFonts w:asciiTheme="minorHAnsi" w:hAnsiTheme="minorHAnsi" w:eastAsiaTheme="minorEastAsia" w:cstheme="minorBidi"/>
          <w:sz w:val="27"/>
          <w:szCs w:val="27"/>
        </w:rPr>
      </w:pPr>
      <w:bookmarkStart w:name="_Toc196302688" w:id="0"/>
      <w:r w:rsidRPr="1AD350CF">
        <w:rPr>
          <w:rFonts w:asciiTheme="minorHAnsi" w:hAnsiTheme="minorHAnsi" w:eastAsiaTheme="minorEastAsia" w:cstheme="minorBidi"/>
        </w:rPr>
        <w:lastRenderedPageBreak/>
        <w:t>Introduction</w:t>
      </w:r>
      <w:bookmarkEnd w:id="0"/>
    </w:p>
    <w:p w:rsidR="00646EC4" w:rsidP="1AD350CF" w:rsidRDefault="00956FEC" w14:paraId="1C6D447B" w14:textId="1419AF5C">
      <w:pPr>
        <w:shd w:val="clear" w:color="auto" w:fill="FFFFFF" w:themeFill="background1"/>
        <w:spacing w:after="0" w:line="240" w:lineRule="auto"/>
        <w:jc w:val="both"/>
        <w:rPr>
          <w:rFonts w:asciiTheme="minorHAnsi" w:hAnsiTheme="minorHAnsi" w:eastAsiaTheme="minorEastAsia" w:cstheme="minorBidi"/>
          <w:color w:val="000000" w:themeColor="text1"/>
        </w:rPr>
      </w:pPr>
      <w:r w:rsidRPr="1AD350CF">
        <w:rPr>
          <w:rFonts w:asciiTheme="minorHAnsi" w:hAnsiTheme="minorHAnsi" w:eastAsiaTheme="minorEastAsia" w:cstheme="minorBidi"/>
          <w:color w:val="000000" w:themeColor="text1"/>
        </w:rPr>
        <w:t xml:space="preserve">Your views are welcomed. In the spirit of true partnership between home, </w:t>
      </w:r>
      <w:r w:rsidRPr="1AD350CF" w:rsidR="00B36D0C">
        <w:rPr>
          <w:rFonts w:asciiTheme="minorHAnsi" w:hAnsiTheme="minorHAnsi" w:eastAsiaTheme="minorEastAsia" w:cstheme="minorBidi"/>
          <w:color w:val="000000" w:themeColor="text1"/>
        </w:rPr>
        <w:t>Pushforward</w:t>
      </w:r>
      <w:r w:rsidRPr="1AD350CF">
        <w:rPr>
          <w:rFonts w:asciiTheme="minorHAnsi" w:hAnsiTheme="minorHAnsi" w:eastAsiaTheme="minorEastAsia" w:cstheme="minorBidi"/>
          <w:color w:val="000000" w:themeColor="text1"/>
        </w:rPr>
        <w:t xml:space="preserve"> and the community, you are encouraged to say what you think should go on within </w:t>
      </w:r>
      <w:r w:rsidRPr="1AD350CF" w:rsidR="00B36D0C">
        <w:rPr>
          <w:rFonts w:asciiTheme="minorHAnsi" w:hAnsiTheme="minorHAnsi" w:eastAsiaTheme="minorEastAsia" w:cstheme="minorBidi"/>
          <w:color w:val="000000" w:themeColor="text1"/>
        </w:rPr>
        <w:t>Pushforward</w:t>
      </w:r>
      <w:r w:rsidRPr="1AD350CF">
        <w:rPr>
          <w:rFonts w:asciiTheme="minorHAnsi" w:hAnsiTheme="minorHAnsi" w:eastAsiaTheme="minorEastAsia" w:cstheme="minorBidi"/>
          <w:color w:val="000000" w:themeColor="text1"/>
        </w:rPr>
        <w:t xml:space="preserve">. </w:t>
      </w:r>
      <w:r w:rsidRPr="1AD350CF" w:rsidR="00B36D0C">
        <w:rPr>
          <w:rFonts w:asciiTheme="minorHAnsi" w:hAnsiTheme="minorHAnsi" w:eastAsiaTheme="minorEastAsia" w:cstheme="minorBidi"/>
          <w:color w:val="000000" w:themeColor="text1"/>
        </w:rPr>
        <w:t>Pushforward</w:t>
      </w:r>
      <w:r w:rsidRPr="1AD350CF">
        <w:rPr>
          <w:rFonts w:asciiTheme="minorHAnsi" w:hAnsiTheme="minorHAnsi" w:eastAsiaTheme="minorEastAsia" w:cstheme="minorBidi"/>
          <w:color w:val="000000" w:themeColor="text1"/>
        </w:rPr>
        <w:t xml:space="preserve"> aims for high standards but sometimes things can go </w:t>
      </w:r>
      <w:proofErr w:type="gramStart"/>
      <w:r w:rsidRPr="1AD350CF">
        <w:rPr>
          <w:rFonts w:asciiTheme="minorHAnsi" w:hAnsiTheme="minorHAnsi" w:eastAsiaTheme="minorEastAsia" w:cstheme="minorBidi"/>
          <w:color w:val="000000" w:themeColor="text1"/>
        </w:rPr>
        <w:t>wrong</w:t>
      </w:r>
      <w:proofErr w:type="gramEnd"/>
      <w:r w:rsidRPr="1AD350CF">
        <w:rPr>
          <w:rFonts w:asciiTheme="minorHAnsi" w:hAnsiTheme="minorHAnsi" w:eastAsiaTheme="minorEastAsia" w:cstheme="minorBidi"/>
          <w:color w:val="000000" w:themeColor="text1"/>
        </w:rPr>
        <w:t xml:space="preserve"> or expectations are not met.</w:t>
      </w:r>
    </w:p>
    <w:p w:rsidR="1AD350CF" w:rsidP="1AD350CF" w:rsidRDefault="1AD350CF" w14:paraId="63B4014B" w14:textId="695FC7BA">
      <w:pPr>
        <w:shd w:val="clear" w:color="auto" w:fill="FFFFFF" w:themeFill="background1"/>
        <w:spacing w:after="0" w:line="240" w:lineRule="auto"/>
        <w:jc w:val="both"/>
        <w:rPr>
          <w:rFonts w:asciiTheme="minorHAnsi" w:hAnsiTheme="minorHAnsi" w:eastAsiaTheme="minorEastAsia" w:cstheme="minorBidi"/>
          <w:color w:val="000000" w:themeColor="text1"/>
        </w:rPr>
      </w:pPr>
    </w:p>
    <w:p w:rsidRPr="00660CF1" w:rsidR="00646EC4" w:rsidP="1AD350CF" w:rsidRDefault="00956FEC" w14:paraId="4EBA2590" w14:textId="5AB21A0F">
      <w:pPr>
        <w:pStyle w:val="Heading1"/>
        <w:jc w:val="both"/>
        <w:rPr>
          <w:rFonts w:asciiTheme="minorHAnsi" w:hAnsiTheme="minorHAnsi" w:eastAsiaTheme="minorEastAsia" w:cstheme="minorBidi"/>
        </w:rPr>
      </w:pPr>
      <w:bookmarkStart w:name="_Toc196302689" w:id="1"/>
      <w:r w:rsidRPr="1AD350CF">
        <w:rPr>
          <w:rFonts w:asciiTheme="minorHAnsi" w:hAnsiTheme="minorHAnsi" w:eastAsiaTheme="minorEastAsia" w:cstheme="minorBidi"/>
        </w:rPr>
        <w:t>What is a complaint?</w:t>
      </w:r>
      <w:bookmarkEnd w:id="1"/>
    </w:p>
    <w:p w:rsidR="00646EC4" w:rsidP="1AD350CF" w:rsidRDefault="00956FEC" w14:paraId="563FF362"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xml:space="preserve">A complaint is an expression of dissatisfaction or disquiet which may be about an event that has happened, failed to happen or the way in which something was handled. </w:t>
      </w:r>
      <w:proofErr w:type="gramStart"/>
      <w:r w:rsidRPr="1AD350CF">
        <w:rPr>
          <w:rFonts w:asciiTheme="minorHAnsi" w:hAnsiTheme="minorHAnsi" w:eastAsiaTheme="minorEastAsia" w:cstheme="minorBidi"/>
          <w:color w:val="000000" w:themeColor="text1"/>
        </w:rPr>
        <w:t>The vast majority of</w:t>
      </w:r>
      <w:proofErr w:type="gramEnd"/>
      <w:r w:rsidRPr="1AD350CF">
        <w:rPr>
          <w:rFonts w:asciiTheme="minorHAnsi" w:hAnsiTheme="minorHAnsi" w:eastAsiaTheme="minorEastAsia" w:cstheme="minorBidi"/>
          <w:color w:val="000000" w:themeColor="text1"/>
        </w:rPr>
        <w:t xml:space="preserve"> concerns can be resolved informally. It is in everyone’s best interests that complaints are resolved at the earliest possible stage.  This can usually be achieved through discussion and good communication.  However, if you are not satisfied with the outcome, a formal procedure (as outlined in this policy) would then need to be followed when attempts to resolve the issue are unsuccessful.</w:t>
      </w:r>
    </w:p>
    <w:p w:rsidR="00646EC4" w:rsidP="1AD350CF" w:rsidRDefault="00956FEC" w14:paraId="6E68C9EB"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w:t>
      </w:r>
    </w:p>
    <w:p w:rsidR="00646EC4" w:rsidP="1AD350CF" w:rsidRDefault="00956FEC" w14:paraId="2764A62F" w14:textId="02DB2C89">
      <w:pPr>
        <w:shd w:val="clear" w:color="auto" w:fill="FFFFFF" w:themeFill="background1"/>
        <w:spacing w:after="0" w:line="240" w:lineRule="auto"/>
        <w:jc w:val="both"/>
        <w:rPr>
          <w:rFonts w:asciiTheme="minorHAnsi" w:hAnsiTheme="minorHAnsi" w:eastAsiaTheme="minorEastAsia" w:cstheme="minorBidi"/>
          <w:color w:val="000000" w:themeColor="text1"/>
        </w:rPr>
      </w:pPr>
      <w:r w:rsidRPr="1AD350CF">
        <w:rPr>
          <w:rFonts w:asciiTheme="minorHAnsi" w:hAnsiTheme="minorHAnsi" w:eastAsiaTheme="minorEastAsia" w:cstheme="minorBidi"/>
          <w:color w:val="000000" w:themeColor="text1"/>
        </w:rPr>
        <w:t>The procedure described does not include complaints covered by a separate statutory procedure, for example: complaints about the National Curriculum; admission decisions; statutory assessments of Special Educational Needs (SEN); re-organisation procedures; matters likely to require a Child Protection investigation; pupil exclusions decisions; whistleblowing; staff grievances and procedures; complaints about services provided by other providers w</w:t>
      </w:r>
      <w:r w:rsidRPr="1AD350CF" w:rsidR="00B36D0C">
        <w:rPr>
          <w:rFonts w:asciiTheme="minorHAnsi" w:hAnsiTheme="minorHAnsi" w:eastAsiaTheme="minorEastAsia" w:cstheme="minorBidi"/>
          <w:color w:val="000000" w:themeColor="text1"/>
        </w:rPr>
        <w:t>ho may be linked to Pushforward</w:t>
      </w:r>
      <w:r w:rsidRPr="1AD350CF">
        <w:rPr>
          <w:rFonts w:asciiTheme="minorHAnsi" w:hAnsiTheme="minorHAnsi" w:eastAsiaTheme="minorEastAsia" w:cstheme="minorBidi"/>
          <w:color w:val="000000" w:themeColor="text1"/>
        </w:rPr>
        <w:t>. You should check which policy is relevant to your concern before proceeding with a complaint.</w:t>
      </w:r>
    </w:p>
    <w:p w:rsidR="1AD350CF" w:rsidP="1AD350CF" w:rsidRDefault="1AD350CF" w14:paraId="6C5EEAEE" w14:textId="3E57C5E9">
      <w:pPr>
        <w:shd w:val="clear" w:color="auto" w:fill="FFFFFF" w:themeFill="background1"/>
        <w:spacing w:after="0" w:line="240" w:lineRule="auto"/>
        <w:jc w:val="both"/>
        <w:rPr>
          <w:rFonts w:asciiTheme="minorHAnsi" w:hAnsiTheme="minorHAnsi" w:eastAsiaTheme="minorEastAsia" w:cstheme="minorBidi"/>
          <w:color w:val="000000" w:themeColor="text1"/>
        </w:rPr>
      </w:pPr>
    </w:p>
    <w:p w:rsidRPr="00660CF1" w:rsidR="00646EC4" w:rsidP="1AD350CF" w:rsidRDefault="00956FEC" w14:paraId="7C012ABD" w14:textId="14E6BBAD">
      <w:pPr>
        <w:pStyle w:val="Heading1"/>
        <w:jc w:val="both"/>
        <w:rPr>
          <w:rFonts w:asciiTheme="minorHAnsi" w:hAnsiTheme="minorHAnsi" w:eastAsiaTheme="minorEastAsia" w:cstheme="minorBidi"/>
        </w:rPr>
      </w:pPr>
      <w:r w:rsidRPr="1AD350CF">
        <w:rPr>
          <w:rFonts w:asciiTheme="minorHAnsi" w:hAnsiTheme="minorHAnsi" w:eastAsiaTheme="minorEastAsia" w:cstheme="minorBidi"/>
        </w:rPr>
        <w:t> </w:t>
      </w:r>
      <w:bookmarkStart w:name="_Toc196302690" w:id="2"/>
      <w:r w:rsidRPr="1AD350CF">
        <w:rPr>
          <w:rFonts w:asciiTheme="minorHAnsi" w:hAnsiTheme="minorHAnsi" w:eastAsiaTheme="minorEastAsia" w:cstheme="minorBidi"/>
        </w:rPr>
        <w:t>What can you expect?</w:t>
      </w:r>
      <w:bookmarkEnd w:id="2"/>
      <w:r w:rsidRPr="1AD350CF">
        <w:rPr>
          <w:rFonts w:asciiTheme="minorHAnsi" w:hAnsiTheme="minorHAnsi" w:eastAsiaTheme="minorEastAsia" w:cstheme="minorBidi"/>
          <w:color w:val="000000" w:themeColor="text1"/>
        </w:rPr>
        <w:t> </w:t>
      </w:r>
    </w:p>
    <w:p w:rsidRPr="00660CF1" w:rsidR="00646EC4" w:rsidP="1AD350CF" w:rsidRDefault="00956FEC" w14:paraId="53D17CF6" w14:textId="5F03F000">
      <w:pPr>
        <w:pStyle w:val="ListParagraph"/>
        <w:numPr>
          <w:ilvl w:val="0"/>
          <w:numId w:val="2"/>
        </w:num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xml:space="preserve">There are set response times for each stage of the </w:t>
      </w:r>
      <w:proofErr w:type="gramStart"/>
      <w:r w:rsidRPr="1AD350CF">
        <w:rPr>
          <w:rFonts w:asciiTheme="minorHAnsi" w:hAnsiTheme="minorHAnsi" w:eastAsiaTheme="minorEastAsia" w:cstheme="minorBidi"/>
          <w:color w:val="000000" w:themeColor="text1"/>
        </w:rPr>
        <w:t>complaints</w:t>
      </w:r>
      <w:proofErr w:type="gramEnd"/>
      <w:r w:rsidRPr="1AD350CF">
        <w:rPr>
          <w:rFonts w:asciiTheme="minorHAnsi" w:hAnsiTheme="minorHAnsi" w:eastAsiaTheme="minorEastAsia" w:cstheme="minorBidi"/>
          <w:color w:val="000000" w:themeColor="text1"/>
        </w:rPr>
        <w:t xml:space="preserve"> procedure.</w:t>
      </w:r>
    </w:p>
    <w:p w:rsidR="00646EC4" w:rsidP="1AD350CF" w:rsidRDefault="00646EC4" w14:paraId="26B3BD37" w14:textId="051FD8E9">
      <w:pPr>
        <w:shd w:val="clear" w:color="auto" w:fill="FFFFFF" w:themeFill="background1"/>
        <w:spacing w:after="0" w:line="240" w:lineRule="auto"/>
        <w:ind w:firstLine="75"/>
        <w:jc w:val="both"/>
        <w:rPr>
          <w:rFonts w:asciiTheme="minorHAnsi" w:hAnsiTheme="minorHAnsi" w:eastAsiaTheme="minorEastAsia" w:cstheme="minorBidi"/>
          <w:sz w:val="24"/>
          <w:szCs w:val="24"/>
        </w:rPr>
      </w:pPr>
    </w:p>
    <w:p w:rsidRPr="00660CF1" w:rsidR="00646EC4" w:rsidP="1AD350CF" w:rsidRDefault="00956FEC" w14:paraId="586EA445" w14:textId="553B4CF3">
      <w:pPr>
        <w:pStyle w:val="ListParagraph"/>
        <w:numPr>
          <w:ilvl w:val="0"/>
          <w:numId w:val="2"/>
        </w:num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A complaint register should be maintained for formal complaints (see below).</w:t>
      </w:r>
    </w:p>
    <w:p w:rsidR="00646EC4" w:rsidP="1AD350CF" w:rsidRDefault="00646EC4" w14:paraId="27A0DB3C" w14:textId="76D482A2">
      <w:pPr>
        <w:shd w:val="clear" w:color="auto" w:fill="FFFFFF" w:themeFill="background1"/>
        <w:spacing w:after="0" w:line="240" w:lineRule="auto"/>
        <w:ind w:firstLine="75"/>
        <w:jc w:val="both"/>
        <w:rPr>
          <w:rFonts w:asciiTheme="minorHAnsi" w:hAnsiTheme="minorHAnsi" w:eastAsiaTheme="minorEastAsia" w:cstheme="minorBidi"/>
          <w:sz w:val="24"/>
          <w:szCs w:val="24"/>
        </w:rPr>
      </w:pPr>
    </w:p>
    <w:p w:rsidRPr="00660CF1" w:rsidR="00646EC4" w:rsidP="1AD350CF" w:rsidRDefault="00956FEC" w14:paraId="6107636A" w14:textId="6B075B3F">
      <w:pPr>
        <w:pStyle w:val="ListParagraph"/>
        <w:numPr>
          <w:ilvl w:val="0"/>
          <w:numId w:val="2"/>
        </w:num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Conversations and correspondence should be handled with discretion, but you need to be aware that some information may have to be shared with others involved in the complaint procedure.</w:t>
      </w:r>
    </w:p>
    <w:p w:rsidR="00646EC4" w:rsidP="1AD350CF" w:rsidRDefault="00646EC4" w14:paraId="737DB272" w14:textId="416DAC87">
      <w:pPr>
        <w:shd w:val="clear" w:color="auto" w:fill="FFFFFF" w:themeFill="background1"/>
        <w:spacing w:after="0" w:line="240" w:lineRule="auto"/>
        <w:ind w:firstLine="75"/>
        <w:jc w:val="both"/>
        <w:rPr>
          <w:rFonts w:asciiTheme="minorHAnsi" w:hAnsiTheme="minorHAnsi" w:eastAsiaTheme="minorEastAsia" w:cstheme="minorBidi"/>
          <w:sz w:val="24"/>
          <w:szCs w:val="24"/>
        </w:rPr>
      </w:pPr>
    </w:p>
    <w:p w:rsidRPr="00660CF1" w:rsidR="00646EC4" w:rsidP="1AD350CF" w:rsidRDefault="00956FEC" w14:paraId="3833B08E" w14:textId="219CB36B">
      <w:pPr>
        <w:pStyle w:val="ListParagraph"/>
        <w:numPr>
          <w:ilvl w:val="0"/>
          <w:numId w:val="2"/>
        </w:num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xml:space="preserve">Raising a concern or making a complaint should not affect the relationship between </w:t>
      </w:r>
      <w:r w:rsidRPr="1AD350CF" w:rsidR="00B36D0C">
        <w:rPr>
          <w:rFonts w:asciiTheme="minorHAnsi" w:hAnsiTheme="minorHAnsi" w:eastAsiaTheme="minorEastAsia" w:cstheme="minorBidi"/>
          <w:color w:val="000000" w:themeColor="text1"/>
        </w:rPr>
        <w:t>Pushforward</w:t>
      </w:r>
      <w:r w:rsidRPr="1AD350CF">
        <w:rPr>
          <w:rFonts w:asciiTheme="minorHAnsi" w:hAnsiTheme="minorHAnsi" w:eastAsiaTheme="minorEastAsia" w:cstheme="minorBidi"/>
          <w:color w:val="000000" w:themeColor="text1"/>
        </w:rPr>
        <w:t xml:space="preserve"> and you or your child.</w:t>
      </w:r>
    </w:p>
    <w:p w:rsidR="00646EC4" w:rsidP="1AD350CF" w:rsidRDefault="00646EC4" w14:paraId="32091C37" w14:textId="4F992677">
      <w:pPr>
        <w:shd w:val="clear" w:color="auto" w:fill="FFFFFF" w:themeFill="background1"/>
        <w:spacing w:after="0" w:line="240" w:lineRule="auto"/>
        <w:ind w:firstLine="75"/>
        <w:jc w:val="both"/>
        <w:rPr>
          <w:rFonts w:asciiTheme="minorHAnsi" w:hAnsiTheme="minorHAnsi" w:eastAsiaTheme="minorEastAsia" w:cstheme="minorBidi"/>
          <w:sz w:val="24"/>
          <w:szCs w:val="24"/>
        </w:rPr>
      </w:pPr>
    </w:p>
    <w:p w:rsidRPr="00660CF1" w:rsidR="00646EC4" w:rsidP="1AD350CF" w:rsidRDefault="00956FEC" w14:paraId="228C41A6" w14:textId="5E116BEB">
      <w:pPr>
        <w:pStyle w:val="ListParagraph"/>
        <w:numPr>
          <w:ilvl w:val="0"/>
          <w:numId w:val="2"/>
        </w:num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xml:space="preserve">When investigating your complaint </w:t>
      </w:r>
      <w:r w:rsidRPr="1AD350CF" w:rsidR="00B36D0C">
        <w:rPr>
          <w:rFonts w:asciiTheme="minorHAnsi" w:hAnsiTheme="minorHAnsi" w:eastAsiaTheme="minorEastAsia" w:cstheme="minorBidi"/>
          <w:color w:val="000000" w:themeColor="text1"/>
        </w:rPr>
        <w:t>Pushforward</w:t>
      </w:r>
      <w:r w:rsidRPr="1AD350CF">
        <w:rPr>
          <w:rFonts w:asciiTheme="minorHAnsi" w:hAnsiTheme="minorHAnsi" w:eastAsiaTheme="minorEastAsia" w:cstheme="minorBidi"/>
          <w:color w:val="000000" w:themeColor="text1"/>
        </w:rPr>
        <w:t xml:space="preserve"> should talk to your child, witnesses and others involved quickly.</w:t>
      </w:r>
    </w:p>
    <w:p w:rsidR="00646EC4" w:rsidP="1AD350CF" w:rsidRDefault="00646EC4" w14:paraId="79BF44B5" w14:textId="174C3518">
      <w:pPr>
        <w:shd w:val="clear" w:color="auto" w:fill="FFFFFF" w:themeFill="background1"/>
        <w:spacing w:after="0" w:line="240" w:lineRule="auto"/>
        <w:ind w:firstLine="75"/>
        <w:jc w:val="both"/>
        <w:rPr>
          <w:rFonts w:asciiTheme="minorHAnsi" w:hAnsiTheme="minorHAnsi" w:eastAsiaTheme="minorEastAsia" w:cstheme="minorBidi"/>
          <w:sz w:val="24"/>
          <w:szCs w:val="24"/>
        </w:rPr>
      </w:pPr>
    </w:p>
    <w:p w:rsidRPr="00660CF1" w:rsidR="00646EC4" w:rsidP="1AD350CF" w:rsidRDefault="00956FEC" w14:paraId="39BBD7EE" w14:textId="2DF0546F">
      <w:pPr>
        <w:pStyle w:val="ListParagraph"/>
        <w:numPr>
          <w:ilvl w:val="0"/>
          <w:numId w:val="2"/>
        </w:num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xml:space="preserve">Once investigations are complete the person making the complaint should receive a written response from </w:t>
      </w:r>
      <w:r w:rsidRPr="1AD350CF" w:rsidR="00B36D0C">
        <w:rPr>
          <w:rFonts w:asciiTheme="minorHAnsi" w:hAnsiTheme="minorHAnsi" w:eastAsiaTheme="minorEastAsia" w:cstheme="minorBidi"/>
          <w:color w:val="000000" w:themeColor="text1"/>
        </w:rPr>
        <w:t>Pushforward</w:t>
      </w:r>
      <w:r w:rsidRPr="1AD350CF">
        <w:rPr>
          <w:rFonts w:asciiTheme="minorHAnsi" w:hAnsiTheme="minorHAnsi" w:eastAsiaTheme="minorEastAsia" w:cstheme="minorBidi"/>
          <w:color w:val="000000" w:themeColor="text1"/>
        </w:rPr>
        <w:t xml:space="preserve"> </w:t>
      </w:r>
      <w:r w:rsidRPr="1AD350CF">
        <w:rPr>
          <w:rFonts w:asciiTheme="minorHAnsi" w:hAnsiTheme="minorHAnsi" w:eastAsiaTheme="minorEastAsia" w:cstheme="minorBidi"/>
          <w:b/>
          <w:bCs/>
          <w:color w:val="000000" w:themeColor="text1"/>
        </w:rPr>
        <w:t>within 20 days</w:t>
      </w:r>
      <w:r w:rsidRPr="1AD350CF">
        <w:rPr>
          <w:rFonts w:asciiTheme="minorHAnsi" w:hAnsiTheme="minorHAnsi" w:eastAsiaTheme="minorEastAsia" w:cstheme="minorBidi"/>
          <w:color w:val="000000" w:themeColor="text1"/>
        </w:rPr>
        <w:t>.</w:t>
      </w:r>
    </w:p>
    <w:p w:rsidR="00646EC4" w:rsidP="1AD350CF" w:rsidRDefault="00956FEC" w14:paraId="765788D2"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sz w:val="24"/>
          <w:szCs w:val="24"/>
        </w:rPr>
        <w:t> </w:t>
      </w:r>
    </w:p>
    <w:p w:rsidR="000E6CBD" w:rsidP="1AD350CF" w:rsidRDefault="000E6CBD" w14:paraId="545043EB" w14:textId="77777777">
      <w:pPr>
        <w:pStyle w:val="Heading1"/>
        <w:jc w:val="both"/>
        <w:rPr>
          <w:rFonts w:asciiTheme="minorHAnsi" w:hAnsiTheme="minorHAnsi" w:eastAsiaTheme="minorEastAsia" w:cstheme="minorBidi"/>
        </w:rPr>
      </w:pPr>
      <w:bookmarkStart w:name="_Toc196302691" w:id="3"/>
      <w:r w:rsidRPr="1AD350CF">
        <w:rPr>
          <w:rFonts w:asciiTheme="minorHAnsi" w:hAnsiTheme="minorHAnsi" w:eastAsiaTheme="minorEastAsia" w:cstheme="minorBidi"/>
        </w:rPr>
        <w:br w:type="page"/>
      </w:r>
    </w:p>
    <w:p w:rsidRPr="000E6CBD" w:rsidR="00646EC4" w:rsidP="1AD350CF" w:rsidRDefault="00956FEC" w14:paraId="122B6249" w14:textId="61B4132B">
      <w:pPr>
        <w:pStyle w:val="Heading1"/>
        <w:jc w:val="both"/>
        <w:rPr>
          <w:rFonts w:asciiTheme="minorHAnsi" w:hAnsiTheme="minorHAnsi" w:eastAsiaTheme="minorEastAsia" w:cstheme="minorBidi"/>
        </w:rPr>
      </w:pPr>
      <w:r w:rsidRPr="1AD350CF">
        <w:rPr>
          <w:rFonts w:asciiTheme="minorHAnsi" w:hAnsiTheme="minorHAnsi" w:eastAsiaTheme="minorEastAsia" w:cstheme="minorBidi"/>
        </w:rPr>
        <w:lastRenderedPageBreak/>
        <w:t>Advice</w:t>
      </w:r>
      <w:bookmarkEnd w:id="3"/>
    </w:p>
    <w:p w:rsidR="00646EC4" w:rsidP="1AD350CF" w:rsidRDefault="00956FEC" w14:paraId="25664304"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Many concerns can be resolved quickly with goodwill, often by making early contact wit</w:t>
      </w:r>
      <w:r w:rsidRPr="1AD350CF" w:rsidR="00B36D0C">
        <w:rPr>
          <w:rFonts w:asciiTheme="minorHAnsi" w:hAnsiTheme="minorHAnsi" w:eastAsiaTheme="minorEastAsia" w:cstheme="minorBidi"/>
          <w:color w:val="000000" w:themeColor="text1"/>
        </w:rPr>
        <w:t>h the service lead, Leon Edwards (</w:t>
      </w:r>
      <w:r w:rsidRPr="1AD350CF" w:rsidR="00B36D0C">
        <w:rPr>
          <w:rFonts w:asciiTheme="minorHAnsi" w:hAnsiTheme="minorHAnsi" w:eastAsiaTheme="minorEastAsia" w:cstheme="minorBidi"/>
          <w:color w:val="1155CC"/>
          <w:u w:val="single"/>
        </w:rPr>
        <w:t>leon@pushforward.uk</w:t>
      </w:r>
      <w:r w:rsidRPr="1AD350CF">
        <w:rPr>
          <w:rFonts w:asciiTheme="minorHAnsi" w:hAnsiTheme="minorHAnsi" w:eastAsiaTheme="minorEastAsia" w:cstheme="minorBidi"/>
          <w:color w:val="000000" w:themeColor="text1"/>
        </w:rPr>
        <w:t xml:space="preserve">) Remember the more information you have the better able you will be to discuss the matter. Fact </w:t>
      </w:r>
      <w:proofErr w:type="gramStart"/>
      <w:r w:rsidRPr="1AD350CF">
        <w:rPr>
          <w:rFonts w:asciiTheme="minorHAnsi" w:hAnsiTheme="minorHAnsi" w:eastAsiaTheme="minorEastAsia" w:cstheme="minorBidi"/>
          <w:color w:val="000000" w:themeColor="text1"/>
        </w:rPr>
        <w:t>find</w:t>
      </w:r>
      <w:proofErr w:type="gramEnd"/>
      <w:r w:rsidRPr="1AD350CF">
        <w:rPr>
          <w:rFonts w:asciiTheme="minorHAnsi" w:hAnsiTheme="minorHAnsi" w:eastAsiaTheme="minorEastAsia" w:cstheme="minorBidi"/>
          <w:color w:val="000000" w:themeColor="text1"/>
        </w:rPr>
        <w:t xml:space="preserve"> by asking </w:t>
      </w:r>
      <w:r w:rsidRPr="1AD350CF" w:rsidR="00B36D0C">
        <w:rPr>
          <w:rFonts w:asciiTheme="minorHAnsi" w:hAnsiTheme="minorHAnsi" w:eastAsiaTheme="minorEastAsia" w:cstheme="minorBidi"/>
          <w:color w:val="000000" w:themeColor="text1"/>
        </w:rPr>
        <w:t>Pushforward</w:t>
      </w:r>
      <w:r w:rsidRPr="1AD350CF">
        <w:rPr>
          <w:rFonts w:asciiTheme="minorHAnsi" w:hAnsiTheme="minorHAnsi" w:eastAsiaTheme="minorEastAsia" w:cstheme="minorBidi"/>
          <w:color w:val="000000" w:themeColor="text1"/>
        </w:rPr>
        <w:t xml:space="preserve"> for information. Obtain copies of relevant policies from </w:t>
      </w:r>
      <w:r w:rsidRPr="1AD350CF" w:rsidR="00B36D0C">
        <w:rPr>
          <w:rFonts w:asciiTheme="minorHAnsi" w:hAnsiTheme="minorHAnsi" w:eastAsiaTheme="minorEastAsia" w:cstheme="minorBidi"/>
          <w:color w:val="000000" w:themeColor="text1"/>
        </w:rPr>
        <w:t>Pushforward</w:t>
      </w:r>
      <w:r w:rsidRPr="1AD350CF">
        <w:rPr>
          <w:rFonts w:asciiTheme="minorHAnsi" w:hAnsiTheme="minorHAnsi" w:eastAsiaTheme="minorEastAsia" w:cstheme="minorBidi"/>
          <w:color w:val="000000" w:themeColor="text1"/>
        </w:rPr>
        <w:t xml:space="preserve"> e.g. behaviour policy (including anti-bullying), SEND policy, health and safety policy etc. You can seek support from independent bodies such as Citizens Advice (</w:t>
      </w:r>
      <w:hyperlink r:id="rId17">
        <w:r w:rsidRPr="1AD350CF">
          <w:rPr>
            <w:rFonts w:asciiTheme="minorHAnsi" w:hAnsiTheme="minorHAnsi" w:eastAsiaTheme="minorEastAsia" w:cstheme="minorBidi"/>
            <w:color w:val="009900"/>
            <w:u w:val="single"/>
          </w:rPr>
          <w:t>https://www.citizensadvice.org.uk/</w:t>
        </w:r>
      </w:hyperlink>
      <w:r w:rsidRPr="1AD350CF">
        <w:rPr>
          <w:rFonts w:asciiTheme="minorHAnsi" w:hAnsiTheme="minorHAnsi" w:eastAsiaTheme="minorEastAsia" w:cstheme="minorBidi"/>
          <w:color w:val="000000" w:themeColor="text1"/>
        </w:rPr>
        <w:t>), community relations centres and Advisory Centre for Education (</w:t>
      </w:r>
      <w:hyperlink r:id="rId18">
        <w:r w:rsidRPr="1AD350CF">
          <w:rPr>
            <w:rFonts w:asciiTheme="minorHAnsi" w:hAnsiTheme="minorHAnsi" w:eastAsiaTheme="minorEastAsia" w:cstheme="minorBidi"/>
            <w:color w:val="009900"/>
            <w:u w:val="single"/>
          </w:rPr>
          <w:t>http://www.ace-ed.org.uk/</w:t>
        </w:r>
      </w:hyperlink>
      <w:r w:rsidRPr="1AD350CF">
        <w:rPr>
          <w:rFonts w:asciiTheme="minorHAnsi" w:hAnsiTheme="minorHAnsi" w:eastAsiaTheme="minorEastAsia" w:cstheme="minorBidi"/>
          <w:color w:val="000000" w:themeColor="text1"/>
        </w:rPr>
        <w:t>) etc.</w:t>
      </w:r>
    </w:p>
    <w:p w:rsidR="00646EC4" w:rsidP="1AD350CF" w:rsidRDefault="00956FEC" w14:paraId="5F25C8A4"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sz w:val="24"/>
          <w:szCs w:val="24"/>
        </w:rPr>
        <w:t> </w:t>
      </w:r>
    </w:p>
    <w:p w:rsidRPr="000E6CBD" w:rsidR="00646EC4" w:rsidP="1AD350CF" w:rsidRDefault="00B36D0C" w14:paraId="5BC1A72A" w14:textId="6E7719FE">
      <w:pPr>
        <w:shd w:val="clear" w:color="auto" w:fill="FFFFFF" w:themeFill="background1"/>
        <w:spacing w:after="0" w:line="240" w:lineRule="auto"/>
        <w:jc w:val="both"/>
        <w:rPr>
          <w:rFonts w:asciiTheme="minorHAnsi" w:hAnsiTheme="minorHAnsi" w:eastAsiaTheme="minorEastAsia" w:cstheme="minorBidi"/>
          <w:color w:val="000000" w:themeColor="text1"/>
        </w:rPr>
      </w:pPr>
      <w:r w:rsidRPr="1AD350CF">
        <w:rPr>
          <w:rFonts w:asciiTheme="minorHAnsi" w:hAnsiTheme="minorHAnsi" w:eastAsiaTheme="minorEastAsia" w:cstheme="minorBidi"/>
          <w:color w:val="000000" w:themeColor="text1"/>
        </w:rPr>
        <w:t>Pushforward</w:t>
      </w:r>
      <w:r w:rsidRPr="1AD350CF" w:rsidR="00956FEC">
        <w:rPr>
          <w:rFonts w:asciiTheme="minorHAnsi" w:hAnsiTheme="minorHAnsi" w:eastAsiaTheme="minorEastAsia" w:cstheme="minorBidi"/>
          <w:color w:val="000000" w:themeColor="text1"/>
        </w:rPr>
        <w:t xml:space="preserve"> is a very busy service so please make an appointment for discussion through the </w:t>
      </w:r>
      <w:r w:rsidRPr="1AD350CF">
        <w:rPr>
          <w:rFonts w:asciiTheme="minorHAnsi" w:hAnsiTheme="minorHAnsi" w:eastAsiaTheme="minorEastAsia" w:cstheme="minorBidi"/>
          <w:color w:val="000000" w:themeColor="text1"/>
        </w:rPr>
        <w:t>Pushforward</w:t>
      </w:r>
      <w:r w:rsidRPr="1AD350CF" w:rsidR="00BB17C0">
        <w:rPr>
          <w:rFonts w:asciiTheme="minorHAnsi" w:hAnsiTheme="minorHAnsi" w:eastAsiaTheme="minorEastAsia" w:cstheme="minorBidi"/>
          <w:color w:val="000000" w:themeColor="text1"/>
        </w:rPr>
        <w:t xml:space="preserve"> e-mail (listed above) </w:t>
      </w:r>
      <w:r w:rsidRPr="1AD350CF" w:rsidR="00956FEC">
        <w:rPr>
          <w:rFonts w:asciiTheme="minorHAnsi" w:hAnsiTheme="minorHAnsi" w:eastAsiaTheme="minorEastAsia" w:cstheme="minorBidi"/>
          <w:color w:val="000000" w:themeColor="text1"/>
        </w:rPr>
        <w:t>It helps to outline the purpose and how long you think you may need to discuss your initial concerns.  Cover all the relevant points but be as brief as you can. Avoid writing long letters or emails. Make it easy to read by using bullet points or headings. Include dates, times, names etc and explain clearly what your complaint is, what effect the issue is having on your child or you and what you would like to see happen. Keep it factual and avoid making judgements or hearsay. If more information is needed from you</w:t>
      </w:r>
      <w:r w:rsidRPr="1AD350CF" w:rsidR="051BA206">
        <w:rPr>
          <w:rFonts w:asciiTheme="minorHAnsi" w:hAnsiTheme="minorHAnsi" w:eastAsiaTheme="minorEastAsia" w:cstheme="minorBidi"/>
          <w:color w:val="000000" w:themeColor="text1"/>
        </w:rPr>
        <w:t>,</w:t>
      </w:r>
      <w:r w:rsidRPr="1AD350CF" w:rsidR="00956FEC">
        <w:rPr>
          <w:rFonts w:asciiTheme="minorHAnsi" w:hAnsiTheme="minorHAnsi" w:eastAsiaTheme="minorEastAsia" w:cstheme="minorBidi"/>
          <w:color w:val="000000" w:themeColor="text1"/>
        </w:rPr>
        <w:t xml:space="preserve"> the person investigating your complaint will contact you.</w:t>
      </w:r>
    </w:p>
    <w:p w:rsidR="1AD350CF" w:rsidP="1AD350CF" w:rsidRDefault="1AD350CF" w14:paraId="4318EED0" w14:textId="74EC2F76">
      <w:pPr>
        <w:shd w:val="clear" w:color="auto" w:fill="FFFFFF" w:themeFill="background1"/>
        <w:spacing w:after="0" w:line="240" w:lineRule="auto"/>
        <w:jc w:val="both"/>
        <w:rPr>
          <w:rFonts w:asciiTheme="minorHAnsi" w:hAnsiTheme="minorHAnsi" w:eastAsiaTheme="minorEastAsia" w:cstheme="minorBidi"/>
          <w:color w:val="000000" w:themeColor="text1"/>
        </w:rPr>
      </w:pPr>
    </w:p>
    <w:p w:rsidRPr="000E6CBD" w:rsidR="00646EC4" w:rsidP="1AD350CF" w:rsidRDefault="00956FEC" w14:paraId="67A020CF" w14:textId="215B3840">
      <w:pPr>
        <w:pStyle w:val="Heading1"/>
        <w:jc w:val="both"/>
        <w:rPr>
          <w:rFonts w:asciiTheme="minorHAnsi" w:hAnsiTheme="minorHAnsi" w:eastAsiaTheme="minorEastAsia" w:cstheme="minorBidi"/>
        </w:rPr>
      </w:pPr>
      <w:bookmarkStart w:name="_Toc196302692" w:id="4"/>
      <w:r w:rsidRPr="1AD350CF">
        <w:rPr>
          <w:rFonts w:asciiTheme="minorHAnsi" w:hAnsiTheme="minorHAnsi" w:eastAsiaTheme="minorEastAsia" w:cstheme="minorBidi"/>
        </w:rPr>
        <w:t>Complaint against a member of staff</w:t>
      </w:r>
      <w:bookmarkEnd w:id="4"/>
    </w:p>
    <w:p w:rsidR="00646EC4" w:rsidP="1AD350CF" w:rsidRDefault="00956FEC" w14:paraId="740F362B" w14:textId="20CAB8E0">
      <w:pPr>
        <w:shd w:val="clear" w:color="auto" w:fill="FFFFFF" w:themeFill="background1"/>
        <w:spacing w:after="0" w:line="240" w:lineRule="auto"/>
        <w:jc w:val="both"/>
        <w:rPr>
          <w:rFonts w:asciiTheme="minorHAnsi" w:hAnsiTheme="minorHAnsi" w:eastAsiaTheme="minorEastAsia" w:cstheme="minorBidi"/>
          <w:color w:val="000000" w:themeColor="text1"/>
        </w:rPr>
      </w:pPr>
      <w:r w:rsidRPr="1AD350CF">
        <w:rPr>
          <w:rFonts w:asciiTheme="minorHAnsi" w:hAnsiTheme="minorHAnsi" w:eastAsiaTheme="minorEastAsia" w:cstheme="minorBidi"/>
          <w:color w:val="000000" w:themeColor="text1"/>
        </w:rPr>
        <w:t xml:space="preserve">The complaint procedure is distinct from any formal disciplinary proceedings for staff. If a complaint did result in a disciplinary procedure, then the complaint would be put on </w:t>
      </w:r>
      <w:r w:rsidRPr="1AD350CF" w:rsidR="323CF10E">
        <w:rPr>
          <w:rFonts w:asciiTheme="minorHAnsi" w:hAnsiTheme="minorHAnsi" w:eastAsiaTheme="minorEastAsia" w:cstheme="minorBidi"/>
          <w:color w:val="000000" w:themeColor="text1"/>
        </w:rPr>
        <w:t>hold,</w:t>
      </w:r>
      <w:r w:rsidRPr="1AD350CF">
        <w:rPr>
          <w:rFonts w:asciiTheme="minorHAnsi" w:hAnsiTheme="minorHAnsi" w:eastAsiaTheme="minorEastAsia" w:cstheme="minorBidi"/>
          <w:color w:val="000000" w:themeColor="text1"/>
        </w:rPr>
        <w:t xml:space="preserve"> and you should be advised of the delay and updated every three weeks. If a complaint is made against a member of </w:t>
      </w:r>
      <w:r w:rsidRPr="1AD350CF" w:rsidR="4D5FF49E">
        <w:rPr>
          <w:rFonts w:asciiTheme="minorHAnsi" w:hAnsiTheme="minorHAnsi" w:eastAsiaTheme="minorEastAsia" w:cstheme="minorBidi"/>
          <w:color w:val="000000" w:themeColor="text1"/>
        </w:rPr>
        <w:t>staff,</w:t>
      </w:r>
      <w:r w:rsidRPr="1AD350CF">
        <w:rPr>
          <w:rFonts w:asciiTheme="minorHAnsi" w:hAnsiTheme="minorHAnsi" w:eastAsiaTheme="minorEastAsia" w:cstheme="minorBidi"/>
          <w:color w:val="000000" w:themeColor="text1"/>
        </w:rPr>
        <w:t xml:space="preserve"> they will be informed and </w:t>
      </w:r>
      <w:bookmarkStart w:name="_Int_3VgO0MUr" w:id="5"/>
      <w:proofErr w:type="gramStart"/>
      <w:r w:rsidRPr="1AD350CF">
        <w:rPr>
          <w:rFonts w:asciiTheme="minorHAnsi" w:hAnsiTheme="minorHAnsi" w:eastAsiaTheme="minorEastAsia" w:cstheme="minorBidi"/>
          <w:color w:val="000000" w:themeColor="text1"/>
        </w:rPr>
        <w:t>have the opportunity to</w:t>
      </w:r>
      <w:bookmarkEnd w:id="5"/>
      <w:proofErr w:type="gramEnd"/>
      <w:r w:rsidRPr="1AD350CF">
        <w:rPr>
          <w:rFonts w:asciiTheme="minorHAnsi" w:hAnsiTheme="minorHAnsi" w:eastAsiaTheme="minorEastAsia" w:cstheme="minorBidi"/>
          <w:color w:val="000000" w:themeColor="text1"/>
        </w:rPr>
        <w:t xml:space="preserve"> respond.</w:t>
      </w:r>
    </w:p>
    <w:p w:rsidR="1AD350CF" w:rsidP="1AD350CF" w:rsidRDefault="1AD350CF" w14:paraId="7B5ED3AF" w14:textId="1F1F3ED1">
      <w:pPr>
        <w:shd w:val="clear" w:color="auto" w:fill="FFFFFF" w:themeFill="background1"/>
        <w:spacing w:after="0" w:line="240" w:lineRule="auto"/>
        <w:jc w:val="both"/>
        <w:rPr>
          <w:rFonts w:asciiTheme="minorHAnsi" w:hAnsiTheme="minorHAnsi" w:eastAsiaTheme="minorEastAsia" w:cstheme="minorBidi"/>
          <w:color w:val="000000" w:themeColor="text1"/>
        </w:rPr>
      </w:pPr>
    </w:p>
    <w:p w:rsidRPr="000E6CBD" w:rsidR="00646EC4" w:rsidP="1AD350CF" w:rsidRDefault="00956FEC" w14:paraId="78958630" w14:textId="78CCCC66">
      <w:pPr>
        <w:pStyle w:val="Heading1"/>
        <w:jc w:val="both"/>
        <w:rPr>
          <w:rFonts w:asciiTheme="minorHAnsi" w:hAnsiTheme="minorHAnsi" w:eastAsiaTheme="minorEastAsia" w:cstheme="minorBidi"/>
        </w:rPr>
      </w:pPr>
      <w:bookmarkStart w:name="_Toc196302693" w:id="6"/>
      <w:r w:rsidRPr="1AD350CF">
        <w:rPr>
          <w:rFonts w:asciiTheme="minorHAnsi" w:hAnsiTheme="minorHAnsi" w:eastAsiaTheme="minorEastAsia" w:cstheme="minorBidi"/>
        </w:rPr>
        <w:t>Complaints/Appeals against assessment decisions (NEA and Controlled Assessment)</w:t>
      </w:r>
      <w:bookmarkEnd w:id="6"/>
    </w:p>
    <w:p w:rsidR="00B36D0C" w:rsidP="1AD350CF" w:rsidRDefault="00B36D0C" w14:paraId="1B49D095" w14:textId="77777777">
      <w:pPr>
        <w:spacing w:after="0" w:line="240" w:lineRule="auto"/>
        <w:jc w:val="both"/>
        <w:rPr>
          <w:rFonts w:asciiTheme="minorHAnsi" w:hAnsiTheme="minorHAnsi" w:eastAsiaTheme="minorEastAsia" w:cstheme="minorBidi"/>
          <w:color w:val="000000"/>
        </w:rPr>
      </w:pPr>
      <w:r w:rsidRPr="1AD350CF">
        <w:rPr>
          <w:rFonts w:asciiTheme="minorHAnsi" w:hAnsiTheme="minorHAnsi" w:eastAsiaTheme="minorEastAsia" w:cstheme="minorBidi"/>
          <w:color w:val="000000" w:themeColor="text1"/>
        </w:rPr>
        <w:t xml:space="preserve">Pushforward </w:t>
      </w:r>
      <w:r w:rsidRPr="1AD350CF" w:rsidR="00956FEC">
        <w:rPr>
          <w:rFonts w:asciiTheme="minorHAnsi" w:hAnsiTheme="minorHAnsi" w:eastAsiaTheme="minorEastAsia" w:cstheme="minorBidi"/>
          <w:color w:val="000000" w:themeColor="text1"/>
        </w:rPr>
        <w:t xml:space="preserve">is committed to ensuring that whenever it is tutors who assess students’ work, this is done fairly, consistently and in accordance with the specification for the qualification concerned. </w:t>
      </w:r>
    </w:p>
    <w:p w:rsidR="00B36D0C" w:rsidP="1AD350CF" w:rsidRDefault="00B36D0C" w14:paraId="79D3A264" w14:textId="77777777">
      <w:pPr>
        <w:spacing w:after="0" w:line="240" w:lineRule="auto"/>
        <w:jc w:val="both"/>
        <w:rPr>
          <w:rFonts w:asciiTheme="minorHAnsi" w:hAnsiTheme="minorHAnsi" w:eastAsiaTheme="minorEastAsia" w:cstheme="minorBidi"/>
          <w:color w:val="000000"/>
        </w:rPr>
      </w:pPr>
    </w:p>
    <w:p w:rsidR="00B36D0C" w:rsidP="1AD350CF" w:rsidRDefault="00956FEC" w14:paraId="4709D45B" w14:textId="77777777">
      <w:pPr>
        <w:spacing w:after="0" w:line="240" w:lineRule="auto"/>
        <w:jc w:val="both"/>
        <w:rPr>
          <w:rFonts w:asciiTheme="minorHAnsi" w:hAnsiTheme="minorHAnsi" w:eastAsiaTheme="minorEastAsia" w:cstheme="minorBidi"/>
          <w:color w:val="000000"/>
        </w:rPr>
      </w:pPr>
      <w:r w:rsidRPr="1AD350CF">
        <w:rPr>
          <w:rFonts w:asciiTheme="minorHAnsi" w:hAnsiTheme="minorHAnsi" w:eastAsiaTheme="minorEastAsia" w:cstheme="minorBidi"/>
          <w:color w:val="000000" w:themeColor="text1"/>
        </w:rPr>
        <w:t xml:space="preserve">However, to meet the requirements of the examination boards an internal appeals procedure is available. An appeal may only be made against the process that produced the grade or mark to be submitted to the examination board and not against the mark or grade, i.e. where the student or his parents believe that the procedures for managing and marking the assessment have not been carried out within the procedures set out above, or within the guidance of our own assessment policy. </w:t>
      </w:r>
    </w:p>
    <w:p w:rsidR="00B36D0C" w:rsidP="1AD350CF" w:rsidRDefault="00B36D0C" w14:paraId="5F2494FA" w14:textId="77777777">
      <w:pPr>
        <w:spacing w:after="0" w:line="240" w:lineRule="auto"/>
        <w:jc w:val="both"/>
        <w:rPr>
          <w:rFonts w:asciiTheme="minorHAnsi" w:hAnsiTheme="minorHAnsi" w:eastAsiaTheme="minorEastAsia" w:cstheme="minorBidi"/>
          <w:color w:val="000000"/>
        </w:rPr>
      </w:pPr>
    </w:p>
    <w:p w:rsidR="00646EC4" w:rsidP="1AD350CF" w:rsidRDefault="00956FEC" w14:paraId="19742692" w14:textId="77777777">
      <w:pPr>
        <w:spacing w:after="0" w:line="240" w:lineRule="auto"/>
        <w:jc w:val="both"/>
        <w:rPr>
          <w:rFonts w:asciiTheme="minorHAnsi" w:hAnsiTheme="minorHAnsi" w:eastAsiaTheme="minorEastAsia" w:cstheme="minorBidi"/>
          <w:color w:val="000000"/>
        </w:rPr>
      </w:pPr>
      <w:r w:rsidRPr="1AD350CF">
        <w:rPr>
          <w:rFonts w:asciiTheme="minorHAnsi" w:hAnsiTheme="minorHAnsi" w:eastAsiaTheme="minorEastAsia" w:cstheme="minorBidi"/>
          <w:color w:val="000000" w:themeColor="text1"/>
        </w:rPr>
        <w:t xml:space="preserve">Internal marking and assessment of student work will always be conducted by staff who have appropriate knowledge, understanding and skills, and who have been trained in this activity. In addition, all marking and assessment is subject to internal verification and moderation. </w:t>
      </w:r>
    </w:p>
    <w:p w:rsidR="1AD350CF" w:rsidP="1AD350CF" w:rsidRDefault="1AD350CF" w14:paraId="035B8878" w14:textId="38207AB8">
      <w:pPr>
        <w:spacing w:after="0" w:line="240" w:lineRule="auto"/>
        <w:jc w:val="both"/>
        <w:rPr>
          <w:rFonts w:asciiTheme="minorHAnsi" w:hAnsiTheme="minorHAnsi" w:eastAsiaTheme="minorEastAsia" w:cstheme="minorBidi"/>
          <w:color w:val="000000" w:themeColor="text1"/>
        </w:rPr>
      </w:pPr>
    </w:p>
    <w:p w:rsidRPr="000E6CBD" w:rsidR="00646EC4" w:rsidP="1AD350CF" w:rsidRDefault="00956FEC" w14:paraId="0D1F8B5E" w14:textId="1205D478">
      <w:pPr>
        <w:pStyle w:val="Heading1"/>
        <w:jc w:val="both"/>
        <w:rPr>
          <w:rFonts w:asciiTheme="minorHAnsi" w:hAnsiTheme="minorHAnsi" w:eastAsiaTheme="minorEastAsia" w:cstheme="minorBidi"/>
        </w:rPr>
      </w:pPr>
      <w:bookmarkStart w:name="_Toc196302694" w:id="7"/>
      <w:r w:rsidRPr="1AD350CF">
        <w:rPr>
          <w:rFonts w:asciiTheme="minorHAnsi" w:hAnsiTheme="minorHAnsi" w:eastAsiaTheme="minorEastAsia" w:cstheme="minorBidi"/>
        </w:rPr>
        <w:t>How to complain</w:t>
      </w:r>
      <w:bookmarkEnd w:id="7"/>
    </w:p>
    <w:p w:rsidR="00646EC4" w:rsidP="1AD350CF" w:rsidRDefault="00956FEC" w14:paraId="3855A81A" w14:textId="24C31AAD">
      <w:pPr>
        <w:spacing w:after="0" w:line="240" w:lineRule="auto"/>
        <w:jc w:val="both"/>
        <w:rPr>
          <w:rFonts w:asciiTheme="minorHAnsi" w:hAnsiTheme="minorHAnsi" w:eastAsiaTheme="minorEastAsia" w:cstheme="minorBidi"/>
          <w:color w:val="000000" w:themeColor="text1"/>
        </w:rPr>
      </w:pPr>
      <w:r w:rsidRPr="1AD350CF">
        <w:rPr>
          <w:rFonts w:asciiTheme="minorHAnsi" w:hAnsiTheme="minorHAnsi" w:eastAsiaTheme="minorEastAsia" w:cstheme="minorBidi"/>
          <w:color w:val="000000" w:themeColor="text1"/>
        </w:rPr>
        <w:t xml:space="preserve">Raise your complaint with the member of staff responsible for the subject about which you are complaining. If the matter is not resolved, promptly or fully, </w:t>
      </w:r>
      <w:r w:rsidRPr="1AD350CF" w:rsidR="46135868">
        <w:rPr>
          <w:rFonts w:asciiTheme="minorHAnsi" w:hAnsiTheme="minorHAnsi" w:eastAsiaTheme="minorEastAsia" w:cstheme="minorBidi"/>
          <w:color w:val="000000" w:themeColor="text1"/>
        </w:rPr>
        <w:t xml:space="preserve">a </w:t>
      </w:r>
      <w:proofErr w:type="gramStart"/>
      <w:r w:rsidRPr="1AD350CF" w:rsidR="46135868">
        <w:rPr>
          <w:rFonts w:asciiTheme="minorHAnsi" w:hAnsiTheme="minorHAnsi" w:eastAsiaTheme="minorEastAsia" w:cstheme="minorBidi"/>
          <w:color w:val="000000" w:themeColor="text1"/>
        </w:rPr>
        <w:t>Manager</w:t>
      </w:r>
      <w:proofErr w:type="gramEnd"/>
      <w:r w:rsidRPr="1AD350CF">
        <w:rPr>
          <w:rFonts w:asciiTheme="minorHAnsi" w:hAnsiTheme="minorHAnsi" w:eastAsiaTheme="minorEastAsia" w:cstheme="minorBidi"/>
          <w:color w:val="000000" w:themeColor="text1"/>
        </w:rPr>
        <w:t xml:space="preserve"> will become involved to work with you and the individual or team to reach a satisfactory resolution. If you are not satisfied with how your complaint has been handled, you may begin the formal complaint procedure by putting the nature of your complaint in writing.</w:t>
      </w:r>
    </w:p>
    <w:p w:rsidR="1AD350CF" w:rsidP="1AD350CF" w:rsidRDefault="1AD350CF" w14:paraId="12C3DE9F" w14:textId="76D6A909">
      <w:pPr>
        <w:spacing w:after="0" w:line="240" w:lineRule="auto"/>
        <w:jc w:val="both"/>
        <w:rPr>
          <w:rFonts w:asciiTheme="minorHAnsi" w:hAnsiTheme="minorHAnsi" w:eastAsiaTheme="minorEastAsia" w:cstheme="minorBidi"/>
          <w:color w:val="000000" w:themeColor="text1"/>
        </w:rPr>
      </w:pPr>
    </w:p>
    <w:p w:rsidR="1AD350CF" w:rsidP="1AD350CF" w:rsidRDefault="1AD350CF" w14:paraId="0CA2C09D" w14:textId="6BDEAB16">
      <w:pPr>
        <w:spacing w:after="0" w:line="240" w:lineRule="auto"/>
        <w:jc w:val="both"/>
        <w:rPr>
          <w:rFonts w:asciiTheme="minorHAnsi" w:hAnsiTheme="minorHAnsi" w:eastAsiaTheme="minorEastAsia" w:cstheme="minorBidi"/>
          <w:color w:val="000000" w:themeColor="text1"/>
        </w:rPr>
      </w:pPr>
    </w:p>
    <w:p w:rsidR="1AD350CF" w:rsidP="1AD350CF" w:rsidRDefault="1AD350CF" w14:paraId="2B8E30DC" w14:textId="421D2081">
      <w:pPr>
        <w:spacing w:after="0" w:line="240" w:lineRule="auto"/>
        <w:jc w:val="both"/>
        <w:rPr>
          <w:rFonts w:asciiTheme="minorHAnsi" w:hAnsiTheme="minorHAnsi" w:eastAsiaTheme="minorEastAsia" w:cstheme="minorBidi"/>
          <w:color w:val="000000" w:themeColor="text1"/>
        </w:rPr>
      </w:pPr>
    </w:p>
    <w:p w:rsidR="1AD350CF" w:rsidP="1AD350CF" w:rsidRDefault="1AD350CF" w14:paraId="5E6E3D59" w14:textId="70121357">
      <w:pPr>
        <w:spacing w:after="0" w:line="240" w:lineRule="auto"/>
        <w:jc w:val="both"/>
        <w:rPr>
          <w:rFonts w:asciiTheme="minorHAnsi" w:hAnsiTheme="minorHAnsi" w:eastAsiaTheme="minorEastAsia" w:cstheme="minorBidi"/>
          <w:color w:val="000000" w:themeColor="text1"/>
        </w:rPr>
      </w:pPr>
    </w:p>
    <w:p w:rsidR="1AD350CF" w:rsidP="1AD350CF" w:rsidRDefault="1AD350CF" w14:paraId="2C2B845D" w14:textId="2050DD89">
      <w:pPr>
        <w:spacing w:after="0" w:line="240" w:lineRule="auto"/>
        <w:jc w:val="both"/>
        <w:rPr>
          <w:rFonts w:asciiTheme="minorHAnsi" w:hAnsiTheme="minorHAnsi" w:eastAsiaTheme="minorEastAsia" w:cstheme="minorBidi"/>
          <w:color w:val="000000" w:themeColor="text1"/>
        </w:rPr>
      </w:pPr>
    </w:p>
    <w:p w:rsidR="1AD350CF" w:rsidP="1AD350CF" w:rsidRDefault="1AD350CF" w14:paraId="40716CDA" w14:textId="6981C991">
      <w:pPr>
        <w:spacing w:after="0" w:line="240" w:lineRule="auto"/>
        <w:jc w:val="both"/>
        <w:rPr>
          <w:rFonts w:asciiTheme="minorHAnsi" w:hAnsiTheme="minorHAnsi" w:eastAsiaTheme="minorEastAsia" w:cstheme="minorBidi"/>
          <w:color w:val="000000" w:themeColor="text1"/>
        </w:rPr>
      </w:pPr>
    </w:p>
    <w:p w:rsidR="1AD350CF" w:rsidP="1AD350CF" w:rsidRDefault="1AD350CF" w14:paraId="700AD1D8" w14:textId="4A415AF4">
      <w:pPr>
        <w:spacing w:after="0" w:line="240" w:lineRule="auto"/>
        <w:jc w:val="both"/>
        <w:rPr>
          <w:rFonts w:asciiTheme="minorHAnsi" w:hAnsiTheme="minorHAnsi" w:eastAsiaTheme="minorEastAsia" w:cstheme="minorBidi"/>
          <w:color w:val="000000" w:themeColor="text1"/>
        </w:rPr>
      </w:pPr>
    </w:p>
    <w:p w:rsidRPr="000E6CBD" w:rsidR="00646EC4" w:rsidP="1AD350CF" w:rsidRDefault="00956FEC" w14:paraId="3BF876E4" w14:textId="2F49CAC9">
      <w:pPr>
        <w:pStyle w:val="Heading1"/>
        <w:jc w:val="both"/>
        <w:rPr>
          <w:rFonts w:asciiTheme="minorHAnsi" w:hAnsiTheme="minorHAnsi" w:eastAsiaTheme="minorEastAsia" w:cstheme="minorBidi"/>
        </w:rPr>
      </w:pPr>
      <w:bookmarkStart w:name="_Toc196302695" w:id="8"/>
      <w:r w:rsidRPr="1AD350CF">
        <w:rPr>
          <w:rFonts w:asciiTheme="minorHAnsi" w:hAnsiTheme="minorHAnsi" w:eastAsiaTheme="minorEastAsia" w:cstheme="minorBidi"/>
        </w:rPr>
        <w:t>What will happen next?</w:t>
      </w:r>
      <w:bookmarkEnd w:id="8"/>
    </w:p>
    <w:p w:rsidR="00646EC4" w:rsidP="1AD350CF" w:rsidRDefault="7290B8FE" w14:paraId="45F5E464" w14:textId="0B505830">
      <w:pPr>
        <w:numPr>
          <w:ilvl w:val="0"/>
          <w:numId w:val="1"/>
        </w:numPr>
        <w:pBdr>
          <w:top w:val="nil"/>
          <w:left w:val="nil"/>
          <w:bottom w:val="nil"/>
          <w:right w:val="nil"/>
          <w:between w:val="nil"/>
        </w:pBdr>
        <w:spacing w:after="0" w:line="240" w:lineRule="auto"/>
        <w:jc w:val="both"/>
        <w:rPr>
          <w:rFonts w:asciiTheme="minorHAnsi" w:hAnsiTheme="minorHAnsi" w:eastAsiaTheme="minorEastAsia" w:cstheme="minorBidi"/>
          <w:color w:val="000000"/>
        </w:rPr>
      </w:pPr>
      <w:r w:rsidRPr="1AD350CF">
        <w:rPr>
          <w:rFonts w:asciiTheme="minorHAnsi" w:hAnsiTheme="minorHAnsi" w:eastAsiaTheme="minorEastAsia" w:cstheme="minorBidi"/>
          <w:color w:val="000000" w:themeColor="text1"/>
        </w:rPr>
        <w:t xml:space="preserve">A </w:t>
      </w:r>
      <w:r w:rsidRPr="1AD350CF" w:rsidR="6A3C1273">
        <w:rPr>
          <w:rFonts w:asciiTheme="minorHAnsi" w:hAnsiTheme="minorHAnsi" w:eastAsiaTheme="minorEastAsia" w:cstheme="minorBidi"/>
          <w:color w:val="000000" w:themeColor="text1"/>
        </w:rPr>
        <w:t xml:space="preserve">Manager </w:t>
      </w:r>
      <w:r w:rsidRPr="1AD350CF" w:rsidR="00956FEC">
        <w:rPr>
          <w:rFonts w:asciiTheme="minorHAnsi" w:hAnsiTheme="minorHAnsi" w:eastAsiaTheme="minorEastAsia" w:cstheme="minorBidi"/>
          <w:color w:val="000000" w:themeColor="text1"/>
        </w:rPr>
        <w:t>will send you a letter acknowledging receipt of your complaint within 3 working days of receiving it, enclosing a copy of this procedure.</w:t>
      </w:r>
    </w:p>
    <w:p w:rsidR="00646EC4" w:rsidP="1AD350CF" w:rsidRDefault="00646EC4" w14:paraId="0547A8D3" w14:textId="77777777">
      <w:pPr>
        <w:spacing w:after="0" w:line="240" w:lineRule="auto"/>
        <w:jc w:val="both"/>
        <w:rPr>
          <w:rFonts w:asciiTheme="minorHAnsi" w:hAnsiTheme="minorHAnsi" w:eastAsiaTheme="minorEastAsia" w:cstheme="minorBidi"/>
        </w:rPr>
      </w:pPr>
    </w:p>
    <w:p w:rsidR="00646EC4" w:rsidP="1AD350CF" w:rsidRDefault="2D9690D6" w14:paraId="2924479F" w14:textId="017DDC32">
      <w:pPr>
        <w:numPr>
          <w:ilvl w:val="0"/>
          <w:numId w:val="1"/>
        </w:numPr>
        <w:pBdr>
          <w:top w:val="nil"/>
          <w:left w:val="nil"/>
          <w:bottom w:val="nil"/>
          <w:right w:val="nil"/>
          <w:between w:val="nil"/>
        </w:pBdr>
        <w:spacing w:after="0" w:line="240" w:lineRule="auto"/>
        <w:jc w:val="both"/>
        <w:rPr>
          <w:rFonts w:asciiTheme="minorHAnsi" w:hAnsiTheme="minorHAnsi" w:eastAsiaTheme="minorEastAsia" w:cstheme="minorBidi"/>
          <w:color w:val="000000"/>
        </w:rPr>
      </w:pPr>
      <w:r w:rsidRPr="1AD350CF">
        <w:rPr>
          <w:rFonts w:asciiTheme="minorHAnsi" w:hAnsiTheme="minorHAnsi" w:eastAsiaTheme="minorEastAsia" w:cstheme="minorBidi"/>
          <w:color w:val="000000" w:themeColor="text1"/>
        </w:rPr>
        <w:t xml:space="preserve">A </w:t>
      </w:r>
      <w:r w:rsidRPr="1AD350CF" w:rsidR="0AA8A79C">
        <w:rPr>
          <w:rFonts w:asciiTheme="minorHAnsi" w:hAnsiTheme="minorHAnsi" w:eastAsiaTheme="minorEastAsia" w:cstheme="minorBidi"/>
          <w:color w:val="000000" w:themeColor="text1"/>
        </w:rPr>
        <w:t>Manage</w:t>
      </w:r>
      <w:r w:rsidRPr="1AD350CF" w:rsidR="00956FEC">
        <w:rPr>
          <w:rFonts w:asciiTheme="minorHAnsi" w:hAnsiTheme="minorHAnsi" w:eastAsiaTheme="minorEastAsia" w:cstheme="minorBidi"/>
          <w:color w:val="000000" w:themeColor="text1"/>
        </w:rPr>
        <w:t>r will then investigate your complaint. This will normally involve reviewing your complaint with others involved.</w:t>
      </w:r>
    </w:p>
    <w:p w:rsidR="00646EC4" w:rsidP="1AD350CF" w:rsidRDefault="00646EC4" w14:paraId="6FDC759A" w14:textId="77777777">
      <w:pPr>
        <w:spacing w:after="0" w:line="240" w:lineRule="auto"/>
        <w:jc w:val="both"/>
        <w:rPr>
          <w:rFonts w:asciiTheme="minorHAnsi" w:hAnsiTheme="minorHAnsi" w:eastAsiaTheme="minorEastAsia" w:cstheme="minorBidi"/>
        </w:rPr>
      </w:pPr>
    </w:p>
    <w:p w:rsidR="00646EC4" w:rsidP="1AD350CF" w:rsidRDefault="3D9F465E" w14:paraId="779882CA" w14:textId="05708283">
      <w:pPr>
        <w:numPr>
          <w:ilvl w:val="0"/>
          <w:numId w:val="1"/>
        </w:numPr>
        <w:pBdr>
          <w:top w:val="nil"/>
          <w:left w:val="nil"/>
          <w:bottom w:val="nil"/>
          <w:right w:val="nil"/>
          <w:between w:val="nil"/>
        </w:pBdr>
        <w:spacing w:after="0" w:line="240" w:lineRule="auto"/>
        <w:jc w:val="both"/>
        <w:rPr>
          <w:rFonts w:asciiTheme="minorHAnsi" w:hAnsiTheme="minorHAnsi" w:eastAsiaTheme="minorEastAsia" w:cstheme="minorBidi"/>
          <w:b/>
          <w:bCs/>
          <w:color w:val="000000"/>
        </w:rPr>
      </w:pPr>
      <w:r w:rsidRPr="1AD350CF">
        <w:rPr>
          <w:rFonts w:asciiTheme="minorHAnsi" w:hAnsiTheme="minorHAnsi" w:eastAsiaTheme="minorEastAsia" w:cstheme="minorBidi"/>
          <w:color w:val="000000" w:themeColor="text1"/>
        </w:rPr>
        <w:t xml:space="preserve">A </w:t>
      </w:r>
      <w:r w:rsidRPr="1AD350CF" w:rsidR="1CD24F7F">
        <w:rPr>
          <w:rFonts w:asciiTheme="minorHAnsi" w:hAnsiTheme="minorHAnsi" w:eastAsiaTheme="minorEastAsia" w:cstheme="minorBidi"/>
          <w:color w:val="000000" w:themeColor="text1"/>
        </w:rPr>
        <w:t>Manage</w:t>
      </w:r>
      <w:r w:rsidRPr="1AD350CF" w:rsidR="00956FEC">
        <w:rPr>
          <w:rFonts w:asciiTheme="minorHAnsi" w:hAnsiTheme="minorHAnsi" w:eastAsiaTheme="minorEastAsia" w:cstheme="minorBidi"/>
          <w:color w:val="000000" w:themeColor="text1"/>
        </w:rPr>
        <w:t>r will send you a written reply to your complaint, including suggestions for resolving the matter, with 2</w:t>
      </w:r>
      <w:r w:rsidR="008743C5">
        <w:rPr>
          <w:rFonts w:asciiTheme="minorHAnsi" w:hAnsiTheme="minorHAnsi" w:eastAsiaTheme="minorEastAsia" w:cstheme="minorBidi"/>
          <w:color w:val="000000" w:themeColor="text1"/>
        </w:rPr>
        <w:t>0</w:t>
      </w:r>
      <w:r w:rsidRPr="1AD350CF" w:rsidR="00956FEC">
        <w:rPr>
          <w:rFonts w:asciiTheme="minorHAnsi" w:hAnsiTheme="minorHAnsi" w:eastAsiaTheme="minorEastAsia" w:cstheme="minorBidi"/>
          <w:color w:val="000000" w:themeColor="text1"/>
        </w:rPr>
        <w:t xml:space="preserve"> working days of sending you the acknowledgement letter.</w:t>
      </w:r>
    </w:p>
    <w:p w:rsidR="00646EC4" w:rsidP="1AD350CF" w:rsidRDefault="00646EC4" w14:paraId="30DE6450" w14:textId="77777777">
      <w:pPr>
        <w:spacing w:after="0" w:line="240" w:lineRule="auto"/>
        <w:jc w:val="both"/>
        <w:rPr>
          <w:rFonts w:asciiTheme="minorHAnsi" w:hAnsiTheme="minorHAnsi" w:eastAsiaTheme="minorEastAsia" w:cstheme="minorBidi"/>
        </w:rPr>
      </w:pPr>
    </w:p>
    <w:p w:rsidR="00646EC4" w:rsidP="1AD350CF" w:rsidRDefault="00956FEC" w14:paraId="5EBB1E50" w14:textId="487F17C5">
      <w:pPr>
        <w:spacing w:after="0" w:line="240" w:lineRule="auto"/>
        <w:jc w:val="both"/>
        <w:rPr>
          <w:rFonts w:asciiTheme="minorHAnsi" w:hAnsiTheme="minorHAnsi" w:eastAsiaTheme="minorEastAsia" w:cstheme="minorBidi"/>
          <w:color w:val="000000"/>
        </w:rPr>
      </w:pPr>
      <w:r w:rsidRPr="1AD350CF">
        <w:rPr>
          <w:rFonts w:asciiTheme="minorHAnsi" w:hAnsiTheme="minorHAnsi" w:eastAsiaTheme="minorEastAsia" w:cstheme="minorBidi"/>
          <w:color w:val="000000" w:themeColor="text1"/>
        </w:rPr>
        <w:t xml:space="preserve">If the matter is not resolved to your satisfaction, a complaint can be made to the Head of Service for the Centre.  This will then be dealt with in accordance with the </w:t>
      </w:r>
      <w:r w:rsidRPr="1AD350CF" w:rsidR="17EBD0BE">
        <w:rPr>
          <w:rFonts w:asciiTheme="minorHAnsi" w:hAnsiTheme="minorHAnsi" w:eastAsiaTheme="minorEastAsia" w:cstheme="minorBidi"/>
          <w:color w:val="000000" w:themeColor="text1"/>
        </w:rPr>
        <w:t>o</w:t>
      </w:r>
      <w:r w:rsidRPr="1AD350CF">
        <w:rPr>
          <w:rFonts w:asciiTheme="minorHAnsi" w:hAnsiTheme="minorHAnsi" w:eastAsiaTheme="minorEastAsia" w:cstheme="minorBidi"/>
          <w:color w:val="000000" w:themeColor="text1"/>
        </w:rPr>
        <w:t>rganisation’s complaint procedures.</w:t>
      </w:r>
    </w:p>
    <w:p w:rsidR="00646EC4" w:rsidP="1AD350CF" w:rsidRDefault="00646EC4" w14:paraId="4B86C751" w14:textId="77777777">
      <w:pPr>
        <w:spacing w:after="0" w:line="240" w:lineRule="auto"/>
        <w:jc w:val="both"/>
        <w:rPr>
          <w:rFonts w:asciiTheme="minorHAnsi" w:hAnsiTheme="minorHAnsi" w:eastAsiaTheme="minorEastAsia" w:cstheme="minorBidi"/>
          <w:color w:val="000000"/>
        </w:rPr>
      </w:pPr>
    </w:p>
    <w:p w:rsidRPr="000E6CBD" w:rsidR="00646EC4" w:rsidP="1AD350CF" w:rsidRDefault="00956FEC" w14:paraId="510A68A7" w14:textId="044A9B6E">
      <w:pPr>
        <w:pStyle w:val="Heading1"/>
        <w:jc w:val="both"/>
        <w:rPr>
          <w:rFonts w:asciiTheme="minorHAnsi" w:hAnsiTheme="minorHAnsi" w:eastAsiaTheme="minorEastAsia" w:cstheme="minorBidi"/>
        </w:rPr>
      </w:pPr>
      <w:bookmarkStart w:name="_Toc196302696" w:id="9"/>
      <w:r w:rsidRPr="1AD350CF">
        <w:rPr>
          <w:rFonts w:asciiTheme="minorHAnsi" w:hAnsiTheme="minorHAnsi" w:eastAsiaTheme="minorEastAsia" w:cstheme="minorBidi"/>
        </w:rPr>
        <w:t>Complaint Stages</w:t>
      </w:r>
      <w:bookmarkEnd w:id="9"/>
    </w:p>
    <w:p w:rsidR="00646EC4" w:rsidP="1AD350CF" w:rsidRDefault="00956FEC" w14:paraId="175DAEBB"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b/>
          <w:bCs/>
          <w:color w:val="000000" w:themeColor="text1"/>
        </w:rPr>
        <w:t>Stage 1. Informal</w:t>
      </w:r>
    </w:p>
    <w:p w:rsidR="00646EC4" w:rsidP="1AD350CF" w:rsidRDefault="00956FEC" w14:paraId="0004EA2B"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w:t>
      </w:r>
    </w:p>
    <w:p w:rsidR="00646EC4" w:rsidP="1AD350CF" w:rsidRDefault="00956FEC" w14:paraId="579829DE"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xml:space="preserve">Your expression of concern should be made to </w:t>
      </w:r>
      <w:r w:rsidRPr="1AD350CF" w:rsidR="00B36D0C">
        <w:rPr>
          <w:rFonts w:asciiTheme="minorHAnsi" w:hAnsiTheme="minorHAnsi" w:eastAsiaTheme="minorEastAsia" w:cstheme="minorBidi"/>
          <w:color w:val="000000" w:themeColor="text1"/>
        </w:rPr>
        <w:t>Pushforward</w:t>
      </w:r>
      <w:r w:rsidRPr="1AD350CF">
        <w:rPr>
          <w:rFonts w:asciiTheme="minorHAnsi" w:hAnsiTheme="minorHAnsi" w:eastAsiaTheme="minorEastAsia" w:cstheme="minorBidi"/>
          <w:color w:val="000000" w:themeColor="text1"/>
        </w:rPr>
        <w:t xml:space="preserve"> at the earliest opportunity. First talk to the staff most closely concerned to clarify the facts and resolve through discussion. A request for discussion with the head of service or senior staff member may also be desirable before making a formal complaint.</w:t>
      </w:r>
    </w:p>
    <w:p w:rsidR="00646EC4" w:rsidP="1AD350CF" w:rsidRDefault="00956FEC" w14:paraId="038B16F9"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w:t>
      </w:r>
    </w:p>
    <w:p w:rsidR="00646EC4" w:rsidP="1AD350CF" w:rsidRDefault="00956FEC" w14:paraId="09FD1053"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b/>
          <w:bCs/>
          <w:color w:val="000000" w:themeColor="text1"/>
        </w:rPr>
        <w:t>Stage 2: Complaint</w:t>
      </w:r>
    </w:p>
    <w:p w:rsidR="00646EC4" w:rsidP="1AD350CF" w:rsidRDefault="00956FEC" w14:paraId="4C67E6AA"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w:t>
      </w:r>
    </w:p>
    <w:p w:rsidR="00B36D0C" w:rsidP="1AD350CF" w:rsidRDefault="00956FEC" w14:paraId="4908EF89" w14:textId="77777777">
      <w:pPr>
        <w:shd w:val="clear" w:color="auto" w:fill="FFFFFF" w:themeFill="background1"/>
        <w:spacing w:after="0" w:line="240" w:lineRule="auto"/>
        <w:jc w:val="both"/>
        <w:rPr>
          <w:rFonts w:asciiTheme="minorHAnsi" w:hAnsiTheme="minorHAnsi" w:eastAsiaTheme="minorEastAsia" w:cstheme="minorBidi"/>
          <w:color w:val="000000"/>
        </w:rPr>
      </w:pPr>
      <w:r w:rsidRPr="1AD350CF">
        <w:rPr>
          <w:rFonts w:asciiTheme="minorHAnsi" w:hAnsiTheme="minorHAnsi" w:eastAsiaTheme="minorEastAsia" w:cstheme="minorBidi"/>
          <w:color w:val="000000" w:themeColor="text1"/>
        </w:rPr>
        <w:t>If you are not satisfied with the outcome at Stage 1 you may wish to make a formal complaint. This should be done in writing to the head of service.</w:t>
      </w:r>
      <w:r w:rsidRPr="1AD350CF" w:rsidR="00B36D0C">
        <w:rPr>
          <w:rFonts w:asciiTheme="minorHAnsi" w:hAnsiTheme="minorHAnsi" w:eastAsiaTheme="minorEastAsia" w:cstheme="minorBidi"/>
          <w:color w:val="000000" w:themeColor="text1"/>
        </w:rPr>
        <w:t xml:space="preserve"> </w:t>
      </w:r>
      <w:r w:rsidRPr="1AD350CF">
        <w:rPr>
          <w:rFonts w:asciiTheme="minorHAnsi" w:hAnsiTheme="minorHAnsi" w:eastAsiaTheme="minorEastAsia" w:cstheme="minorBidi"/>
          <w:color w:val="000000" w:themeColor="text1"/>
        </w:rPr>
        <w:t xml:space="preserve">Your complaint should be acknowledged within three working days. The investigation should be carried out and the outcome communicated to you </w:t>
      </w:r>
      <w:r w:rsidRPr="1AD350CF">
        <w:rPr>
          <w:rFonts w:asciiTheme="minorHAnsi" w:hAnsiTheme="minorHAnsi" w:eastAsiaTheme="minorEastAsia" w:cstheme="minorBidi"/>
          <w:b/>
          <w:bCs/>
          <w:color w:val="000000" w:themeColor="text1"/>
        </w:rPr>
        <w:t>within 20 working days</w:t>
      </w:r>
      <w:r w:rsidRPr="1AD350CF">
        <w:rPr>
          <w:rFonts w:asciiTheme="minorHAnsi" w:hAnsiTheme="minorHAnsi" w:eastAsiaTheme="minorEastAsia" w:cstheme="minorBidi"/>
          <w:color w:val="000000" w:themeColor="text1"/>
        </w:rPr>
        <w:t xml:space="preserve">. The written response should include a full explanation of the decision and the reasons for it (if additional time is required to formulate a response this should be explained to you). Where appropriate the response should include what action </w:t>
      </w:r>
      <w:r w:rsidRPr="1AD350CF" w:rsidR="00B36D0C">
        <w:rPr>
          <w:rFonts w:asciiTheme="minorHAnsi" w:hAnsiTheme="minorHAnsi" w:eastAsiaTheme="minorEastAsia" w:cstheme="minorBidi"/>
          <w:color w:val="000000" w:themeColor="text1"/>
        </w:rPr>
        <w:t>Pushforward</w:t>
      </w:r>
      <w:r w:rsidRPr="1AD350CF">
        <w:rPr>
          <w:rFonts w:asciiTheme="minorHAnsi" w:hAnsiTheme="minorHAnsi" w:eastAsiaTheme="minorEastAsia" w:cstheme="minorBidi"/>
          <w:color w:val="000000" w:themeColor="text1"/>
        </w:rPr>
        <w:t xml:space="preserve"> will take to resolve it. </w:t>
      </w:r>
    </w:p>
    <w:p w:rsidR="00B36D0C" w:rsidP="1AD350CF" w:rsidRDefault="00B36D0C" w14:paraId="76DA2432" w14:textId="77777777">
      <w:pPr>
        <w:shd w:val="clear" w:color="auto" w:fill="FFFFFF" w:themeFill="background1"/>
        <w:spacing w:after="0" w:line="240" w:lineRule="auto"/>
        <w:jc w:val="both"/>
        <w:rPr>
          <w:rFonts w:asciiTheme="minorHAnsi" w:hAnsiTheme="minorHAnsi" w:eastAsiaTheme="minorEastAsia" w:cstheme="minorBidi"/>
          <w:color w:val="000000"/>
        </w:rPr>
      </w:pPr>
    </w:p>
    <w:p w:rsidRPr="000E6CBD" w:rsidR="00B36D0C" w:rsidP="1AD350CF" w:rsidRDefault="00956FEC" w14:paraId="7BD8661C" w14:textId="5D6F15E5">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The head of service may delegate the task of collating the information to another member of staff but not the decision on the action to be taken. Once a decision has been reached, the head of service should ensure that you are clear about the action taken and what to do if you remain dissatisfied (see below). If the complaint is about the head or service, the matter will be referred to our operational lead.</w:t>
      </w:r>
    </w:p>
    <w:p w:rsidR="00B36D0C" w:rsidP="1AD350CF" w:rsidRDefault="00B36D0C" w14:paraId="37D23223" w14:textId="77777777">
      <w:pPr>
        <w:shd w:val="clear" w:color="auto" w:fill="FFFFFF" w:themeFill="background1"/>
        <w:spacing w:after="0" w:line="240" w:lineRule="auto"/>
        <w:jc w:val="both"/>
        <w:rPr>
          <w:rFonts w:asciiTheme="minorHAnsi" w:hAnsiTheme="minorHAnsi" w:eastAsiaTheme="minorEastAsia" w:cstheme="minorBidi"/>
          <w:b/>
          <w:bCs/>
          <w:color w:val="000000"/>
        </w:rPr>
      </w:pPr>
    </w:p>
    <w:p w:rsidR="1AD350CF" w:rsidP="1AD350CF" w:rsidRDefault="1AD350CF" w14:paraId="6FDE708E" w14:textId="25524039">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1AD350CF" w:rsidP="1AD350CF" w:rsidRDefault="1AD350CF" w14:paraId="5812331D" w14:textId="427BE3D9">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1AD350CF" w:rsidP="1AD350CF" w:rsidRDefault="1AD350CF" w14:paraId="3562DD51" w14:textId="001A2C88">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1AD350CF" w:rsidP="1AD350CF" w:rsidRDefault="1AD350CF" w14:paraId="7BE05741" w14:textId="5F57FD22">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1AD350CF" w:rsidP="1AD350CF" w:rsidRDefault="1AD350CF" w14:paraId="4013D283" w14:textId="2D63CFCC">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1AD350CF" w:rsidP="1AD350CF" w:rsidRDefault="1AD350CF" w14:paraId="15F29D74" w14:textId="453F46A4">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1AD350CF" w:rsidP="1AD350CF" w:rsidRDefault="1AD350CF" w14:paraId="7A8E4B65" w14:textId="1F85D57B">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1AD350CF" w:rsidP="1AD350CF" w:rsidRDefault="1AD350CF" w14:paraId="3D66D65F" w14:textId="27BB7992">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1AD350CF" w:rsidP="1AD350CF" w:rsidRDefault="1AD350CF" w14:paraId="4FB26089" w14:textId="1BF284CA">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1AD350CF" w:rsidP="1AD350CF" w:rsidRDefault="1AD350CF" w14:paraId="15F70492" w14:textId="1A8005C2">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1AD350CF" w:rsidP="1AD350CF" w:rsidRDefault="1AD350CF" w14:paraId="1F4A70D4" w14:textId="080948F3">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1AD350CF" w:rsidP="1AD350CF" w:rsidRDefault="1AD350CF" w14:paraId="35E36821" w14:textId="13C88D10">
      <w:pPr>
        <w:shd w:val="clear" w:color="auto" w:fill="FFFFFF" w:themeFill="background1"/>
        <w:spacing w:after="0" w:line="240" w:lineRule="auto"/>
        <w:jc w:val="both"/>
        <w:rPr>
          <w:rFonts w:asciiTheme="minorHAnsi" w:hAnsiTheme="minorHAnsi" w:eastAsiaTheme="minorEastAsia" w:cstheme="minorBidi"/>
          <w:b/>
          <w:bCs/>
          <w:color w:val="000000" w:themeColor="text1"/>
        </w:rPr>
      </w:pPr>
    </w:p>
    <w:p w:rsidR="00646EC4" w:rsidP="1AD350CF" w:rsidRDefault="00956FEC" w14:paraId="15DA4D32"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b/>
          <w:bCs/>
          <w:color w:val="000000" w:themeColor="text1"/>
        </w:rPr>
        <w:t>Stage 3: Final complaint stage</w:t>
      </w:r>
    </w:p>
    <w:p w:rsidR="00646EC4" w:rsidP="1AD350CF" w:rsidRDefault="00956FEC" w14:paraId="72D040E4"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w:t>
      </w:r>
    </w:p>
    <w:p w:rsidR="00646EC4" w:rsidP="1AD350CF" w:rsidRDefault="00956FEC" w14:paraId="6D3F3DB7" w14:textId="24C6C97C">
      <w:pPr>
        <w:shd w:val="clear" w:color="auto" w:fill="FFFFFF" w:themeFill="background1"/>
        <w:spacing w:after="0" w:line="240" w:lineRule="auto"/>
        <w:jc w:val="both"/>
        <w:rPr>
          <w:rFonts w:asciiTheme="minorHAnsi" w:hAnsiTheme="minorHAnsi" w:eastAsiaTheme="minorEastAsia" w:cstheme="minorBidi"/>
          <w:color w:val="000000" w:themeColor="text1"/>
        </w:rPr>
      </w:pPr>
      <w:r w:rsidRPr="1AD350CF">
        <w:rPr>
          <w:rFonts w:asciiTheme="minorHAnsi" w:hAnsiTheme="minorHAnsi" w:eastAsiaTheme="minorEastAsia" w:cstheme="minorBidi"/>
          <w:color w:val="000000" w:themeColor="text1"/>
        </w:rPr>
        <w:t>If all attempts to resolve the complaint have been unsuccessful, you may</w:t>
      </w:r>
      <w:r w:rsidRPr="1AD350CF" w:rsidR="51CCDACD">
        <w:rPr>
          <w:rFonts w:asciiTheme="minorHAnsi" w:hAnsiTheme="minorHAnsi" w:eastAsiaTheme="minorEastAsia" w:cstheme="minorBidi"/>
          <w:color w:val="000000" w:themeColor="text1"/>
        </w:rPr>
        <w:t>:</w:t>
      </w:r>
    </w:p>
    <w:p w:rsidR="00646EC4" w:rsidP="1AD350CF" w:rsidRDefault="00646EC4" w14:paraId="2E9CDCA3" w14:textId="7D0E8C83">
      <w:pPr>
        <w:shd w:val="clear" w:color="auto" w:fill="FFFFFF" w:themeFill="background1"/>
        <w:spacing w:after="0" w:line="240" w:lineRule="auto"/>
        <w:jc w:val="both"/>
        <w:rPr>
          <w:rFonts w:asciiTheme="minorHAnsi" w:hAnsiTheme="minorHAnsi" w:eastAsiaTheme="minorEastAsia" w:cstheme="minorBidi"/>
          <w:color w:val="000000" w:themeColor="text1"/>
        </w:rPr>
      </w:pPr>
    </w:p>
    <w:p w:rsidR="00646EC4" w:rsidP="1AD350CF" w:rsidRDefault="25D1207C" w14:paraId="6F9FCB30" w14:textId="3ECC2931">
      <w:pPr>
        <w:shd w:val="clear" w:color="auto" w:fill="FFFFFF" w:themeFill="background1"/>
        <w:spacing w:after="0" w:line="240" w:lineRule="auto"/>
        <w:jc w:val="both"/>
        <w:rPr>
          <w:rFonts w:asciiTheme="minorHAnsi" w:hAnsiTheme="minorHAnsi" w:eastAsiaTheme="minorEastAsia" w:cstheme="minorBidi"/>
          <w:color w:val="000000" w:themeColor="text1"/>
        </w:rPr>
      </w:pPr>
      <w:r w:rsidRPr="1AD350CF">
        <w:rPr>
          <w:rFonts w:asciiTheme="minorHAnsi" w:hAnsiTheme="minorHAnsi" w:eastAsiaTheme="minorEastAsia" w:cstheme="minorBidi"/>
          <w:color w:val="000000" w:themeColor="text1"/>
        </w:rPr>
        <w:t xml:space="preserve">Request a panel hearing which will consist of at least three people who are not directly involved in the matters detailed in the complaint, and one of which will be independent of the management and the running of the school.  </w:t>
      </w:r>
    </w:p>
    <w:p w:rsidR="00646EC4" w:rsidP="1AD350CF" w:rsidRDefault="00646EC4" w14:paraId="1C761E51" w14:textId="225205F1">
      <w:pPr>
        <w:shd w:val="clear" w:color="auto" w:fill="FFFFFF" w:themeFill="background1"/>
        <w:spacing w:after="0" w:line="240" w:lineRule="auto"/>
        <w:jc w:val="both"/>
        <w:rPr>
          <w:rFonts w:asciiTheme="minorHAnsi" w:hAnsiTheme="minorHAnsi" w:eastAsiaTheme="minorEastAsia" w:cstheme="minorBidi"/>
          <w:color w:val="000000" w:themeColor="text1"/>
        </w:rPr>
      </w:pPr>
    </w:p>
    <w:p w:rsidR="00646EC4" w:rsidP="1AD350CF" w:rsidRDefault="25D1207C" w14:paraId="2FE1A707" w14:textId="4E633A01">
      <w:pPr>
        <w:shd w:val="clear" w:color="auto" w:fill="FFFFFF" w:themeFill="background1"/>
        <w:spacing w:after="0" w:line="240" w:lineRule="auto"/>
        <w:jc w:val="both"/>
        <w:rPr>
          <w:rFonts w:asciiTheme="minorHAnsi" w:hAnsiTheme="minorHAnsi" w:eastAsiaTheme="minorEastAsia" w:cstheme="minorBidi"/>
          <w:color w:val="000000" w:themeColor="text1"/>
        </w:rPr>
      </w:pPr>
      <w:r w:rsidRPr="1AD350CF">
        <w:rPr>
          <w:rFonts w:asciiTheme="minorHAnsi" w:hAnsiTheme="minorHAnsi" w:eastAsiaTheme="minorEastAsia" w:cstheme="minorBidi"/>
          <w:color w:val="000000" w:themeColor="text1"/>
        </w:rPr>
        <w:t xml:space="preserve">Parent(s) can be accompanied to the panel hearing if they wish. </w:t>
      </w:r>
    </w:p>
    <w:p w:rsidR="00646EC4" w:rsidP="1AD350CF" w:rsidRDefault="00646EC4" w14:paraId="79F36E39" w14:textId="7367FF7B">
      <w:pPr>
        <w:shd w:val="clear" w:color="auto" w:fill="FFFFFF" w:themeFill="background1"/>
        <w:spacing w:after="0" w:line="240" w:lineRule="auto"/>
        <w:jc w:val="both"/>
        <w:rPr>
          <w:rFonts w:asciiTheme="minorHAnsi" w:hAnsiTheme="minorHAnsi" w:eastAsiaTheme="minorEastAsia" w:cstheme="minorBidi"/>
          <w:color w:val="000000" w:themeColor="text1"/>
        </w:rPr>
      </w:pPr>
    </w:p>
    <w:p w:rsidR="00646EC4" w:rsidP="1AD350CF" w:rsidRDefault="25D1207C" w14:paraId="3FE22C3B" w14:textId="729FFCE6">
      <w:pPr>
        <w:shd w:val="clear" w:color="auto" w:fill="FFFFFF" w:themeFill="background1"/>
        <w:spacing w:after="0" w:line="240" w:lineRule="auto"/>
        <w:jc w:val="both"/>
        <w:rPr>
          <w:rFonts w:asciiTheme="minorHAnsi" w:hAnsiTheme="minorHAnsi" w:eastAsiaTheme="minorEastAsia" w:cstheme="minorBidi"/>
          <w:color w:val="000000" w:themeColor="text1"/>
        </w:rPr>
      </w:pPr>
      <w:r w:rsidRPr="1AD350CF">
        <w:rPr>
          <w:rFonts w:asciiTheme="minorHAnsi" w:hAnsiTheme="minorHAnsi" w:eastAsiaTheme="minorEastAsia" w:cstheme="minorBidi"/>
          <w:color w:val="000000" w:themeColor="text1"/>
        </w:rPr>
        <w:t xml:space="preserve">The findings and recommendations from the panel hearing will be provided to the complainant and where relevant the person complained about, the findings will be available for inspection on the school premises by the proprietor and the head teacher. </w:t>
      </w:r>
    </w:p>
    <w:p w:rsidR="00646EC4" w:rsidP="1AD350CF" w:rsidRDefault="00646EC4" w14:paraId="5E1B7F74" w14:textId="3E444976">
      <w:pPr>
        <w:shd w:val="clear" w:color="auto" w:fill="FFFFFF" w:themeFill="background1"/>
        <w:spacing w:after="0" w:line="240" w:lineRule="auto"/>
        <w:jc w:val="both"/>
        <w:rPr>
          <w:rFonts w:asciiTheme="minorHAnsi" w:hAnsiTheme="minorHAnsi" w:eastAsiaTheme="minorEastAsia" w:cstheme="minorBidi"/>
          <w:color w:val="000000" w:themeColor="text1"/>
        </w:rPr>
      </w:pPr>
    </w:p>
    <w:p w:rsidR="00646EC4" w:rsidP="1AD350CF" w:rsidRDefault="25D1207C" w14:paraId="3A5660D7" w14:textId="6F79076D">
      <w:pPr>
        <w:shd w:val="clear" w:color="auto" w:fill="FFFFFF" w:themeFill="background1"/>
        <w:spacing w:after="0" w:line="240" w:lineRule="auto"/>
        <w:jc w:val="both"/>
        <w:rPr>
          <w:rFonts w:asciiTheme="minorHAnsi" w:hAnsiTheme="minorHAnsi" w:eastAsiaTheme="minorEastAsia" w:cstheme="minorBidi"/>
        </w:rPr>
      </w:pPr>
      <w:r w:rsidRPr="1AD350CF">
        <w:rPr>
          <w:rFonts w:asciiTheme="minorHAnsi" w:hAnsiTheme="minorHAnsi" w:eastAsiaTheme="minorEastAsia" w:cstheme="minorBidi"/>
          <w:color w:val="000000" w:themeColor="text1"/>
        </w:rPr>
        <w:t>You can also r</w:t>
      </w:r>
      <w:r w:rsidRPr="1AD350CF" w:rsidR="51CCDACD">
        <w:rPr>
          <w:rFonts w:asciiTheme="minorHAnsi" w:hAnsiTheme="minorHAnsi" w:eastAsiaTheme="minorEastAsia" w:cstheme="minorBidi"/>
          <w:color w:val="000000" w:themeColor="text1"/>
        </w:rPr>
        <w:t>e</w:t>
      </w:r>
      <w:r w:rsidRPr="1AD350CF" w:rsidR="00956FEC">
        <w:rPr>
          <w:rFonts w:asciiTheme="minorHAnsi" w:hAnsiTheme="minorHAnsi" w:eastAsiaTheme="minorEastAsia" w:cstheme="minorBidi"/>
          <w:color w:val="000000" w:themeColor="text1"/>
        </w:rPr>
        <w:t xml:space="preserve">fer your complaint to the Secretary of State for Education at the Department for Education (DfE), Sanctuary Buildings, Great Smith Street, London, SW1P 3BT. For more information, please visit: </w:t>
      </w:r>
      <w:hyperlink r:id="rId19">
        <w:r w:rsidRPr="1AD350CF" w:rsidR="00956FEC">
          <w:rPr>
            <w:rFonts w:asciiTheme="minorHAnsi" w:hAnsiTheme="minorHAnsi" w:eastAsiaTheme="minorEastAsia" w:cstheme="minorBidi"/>
            <w:color w:val="009900"/>
            <w:u w:val="single"/>
          </w:rPr>
          <w:t>https://www.gov.uk/government/organisations/department-for-education</w:t>
        </w:r>
      </w:hyperlink>
    </w:p>
    <w:p w:rsidR="00646EC4" w:rsidP="1AD350CF" w:rsidRDefault="00646EC4" w14:paraId="1ECDF53E" w14:textId="050A01DE">
      <w:pPr>
        <w:shd w:val="clear" w:color="auto" w:fill="FFFFFF" w:themeFill="background1"/>
        <w:spacing w:after="0" w:line="240" w:lineRule="auto"/>
        <w:jc w:val="both"/>
        <w:rPr>
          <w:rFonts w:asciiTheme="minorHAnsi" w:hAnsiTheme="minorHAnsi" w:eastAsiaTheme="minorEastAsia" w:cstheme="minorBidi"/>
          <w:color w:val="009900"/>
          <w:u w:val="single"/>
        </w:rPr>
      </w:pPr>
    </w:p>
    <w:p w:rsidR="00646EC4" w:rsidP="1AD350CF" w:rsidRDefault="00956FEC" w14:paraId="5E461CE5" w14:textId="77777777">
      <w:pPr>
        <w:shd w:val="clear" w:color="auto" w:fill="FFFFFF" w:themeFill="background1"/>
        <w:spacing w:after="0" w:line="240" w:lineRule="auto"/>
        <w:jc w:val="both"/>
        <w:rPr>
          <w:rFonts w:asciiTheme="minorHAnsi" w:hAnsiTheme="minorHAnsi" w:eastAsiaTheme="minorEastAsia" w:cstheme="minorBidi"/>
          <w:sz w:val="24"/>
          <w:szCs w:val="24"/>
        </w:rPr>
      </w:pPr>
      <w:r w:rsidRPr="1AD350CF">
        <w:rPr>
          <w:rFonts w:asciiTheme="minorHAnsi" w:hAnsiTheme="minorHAnsi" w:eastAsiaTheme="minorEastAsia" w:cstheme="minorBidi"/>
          <w:color w:val="000000" w:themeColor="text1"/>
        </w:rPr>
        <w:t xml:space="preserve">The Secretary of State is unlikely to investigate individual issues but can inspect the </w:t>
      </w:r>
      <w:r w:rsidRPr="1AD350CF" w:rsidR="00B36D0C">
        <w:rPr>
          <w:rFonts w:asciiTheme="minorHAnsi" w:hAnsiTheme="minorHAnsi" w:eastAsiaTheme="minorEastAsia" w:cstheme="minorBidi"/>
          <w:color w:val="000000" w:themeColor="text1"/>
        </w:rPr>
        <w:t>Pushforward</w:t>
      </w:r>
      <w:r w:rsidRPr="1AD350CF">
        <w:rPr>
          <w:rFonts w:asciiTheme="minorHAnsi" w:hAnsiTheme="minorHAnsi" w:eastAsiaTheme="minorEastAsia" w:cstheme="minorBidi"/>
          <w:color w:val="000000" w:themeColor="text1"/>
        </w:rPr>
        <w:t>’s policies and procedures and make sure these have been followed.</w:t>
      </w:r>
    </w:p>
    <w:p w:rsidR="00646EC4" w:rsidP="1AD350CF" w:rsidRDefault="00646EC4" w14:paraId="42CF6112" w14:textId="77777777">
      <w:pPr>
        <w:shd w:val="clear" w:color="auto" w:fill="FFFFFF" w:themeFill="background1"/>
        <w:spacing w:after="0" w:line="240" w:lineRule="auto"/>
        <w:jc w:val="both"/>
        <w:rPr>
          <w:rFonts w:asciiTheme="minorHAnsi" w:hAnsiTheme="minorHAnsi" w:eastAsiaTheme="minorEastAsia" w:cstheme="minorBidi"/>
          <w:sz w:val="24"/>
          <w:szCs w:val="24"/>
        </w:rPr>
      </w:pPr>
    </w:p>
    <w:p w:rsidR="00646EC4" w:rsidP="1AD350CF" w:rsidRDefault="00956FEC" w14:paraId="2DB43781" w14:textId="38CE2069">
      <w:pPr>
        <w:shd w:val="clear" w:color="auto" w:fill="FFFFFF" w:themeFill="background1"/>
        <w:spacing w:after="0" w:line="240" w:lineRule="auto"/>
        <w:jc w:val="both"/>
        <w:rPr>
          <w:rFonts w:asciiTheme="minorHAnsi" w:hAnsiTheme="minorHAnsi" w:eastAsiaTheme="minorEastAsia" w:cstheme="minorBidi"/>
          <w:color w:val="0000FF"/>
          <w:u w:val="single"/>
        </w:rPr>
      </w:pPr>
      <w:r w:rsidRPr="1AD350CF">
        <w:rPr>
          <w:rFonts w:asciiTheme="minorHAnsi" w:hAnsiTheme="minorHAnsi" w:eastAsiaTheme="minorEastAsia" w:cstheme="minorBidi"/>
        </w:rPr>
        <w:t>For furt</w:t>
      </w:r>
      <w:r w:rsidRPr="1AD350CF" w:rsidR="00BB17C0">
        <w:rPr>
          <w:rFonts w:asciiTheme="minorHAnsi" w:hAnsiTheme="minorHAnsi" w:eastAsiaTheme="minorEastAsia" w:cstheme="minorBidi"/>
        </w:rPr>
        <w:t xml:space="preserve">her information, please contact </w:t>
      </w:r>
      <w:hyperlink r:id="rId20">
        <w:r w:rsidRPr="1AD350CF" w:rsidR="00BB17C0">
          <w:rPr>
            <w:rStyle w:val="Hyperlink"/>
            <w:rFonts w:asciiTheme="minorHAnsi" w:hAnsiTheme="minorHAnsi" w:eastAsiaTheme="minorEastAsia" w:cstheme="minorBidi"/>
          </w:rPr>
          <w:t>leon@pushforward.uk</w:t>
        </w:r>
      </w:hyperlink>
      <w:r w:rsidRPr="1AD350CF" w:rsidR="00BB17C0">
        <w:rPr>
          <w:rFonts w:asciiTheme="minorHAnsi" w:hAnsiTheme="minorHAnsi" w:eastAsiaTheme="minorEastAsia" w:cstheme="minorBidi"/>
          <w:color w:val="0000FF"/>
          <w:u w:val="single"/>
        </w:rPr>
        <w:t xml:space="preserve"> </w:t>
      </w:r>
    </w:p>
    <w:p w:rsidR="1AD350CF" w:rsidP="1AD350CF" w:rsidRDefault="1AD350CF" w14:paraId="31EDCD8D" w14:textId="1DB77BFB">
      <w:pPr>
        <w:shd w:val="clear" w:color="auto" w:fill="FFFFFF" w:themeFill="background1"/>
        <w:spacing w:after="0" w:line="240" w:lineRule="auto"/>
        <w:jc w:val="both"/>
        <w:rPr>
          <w:rFonts w:asciiTheme="minorHAnsi" w:hAnsiTheme="minorHAnsi" w:eastAsiaTheme="minorEastAsia" w:cstheme="minorBidi"/>
          <w:color w:val="0000FF"/>
          <w:u w:val="single"/>
        </w:rPr>
      </w:pPr>
    </w:p>
    <w:p w:rsidR="2CE22C13" w:rsidP="26E7E30F" w:rsidRDefault="2CE22C13" w14:paraId="480C6224" w14:textId="0A8B3167">
      <w:pPr>
        <w:shd w:val="clear" w:color="auto" w:fill="FFFFFF" w:themeFill="background1"/>
        <w:spacing w:after="0" w:line="240" w:lineRule="auto"/>
        <w:jc w:val="both"/>
        <w:rPr>
          <w:rFonts w:ascii="Calibri" w:hAnsi="Calibri" w:eastAsia="" w:cs="" w:asciiTheme="minorAscii" w:hAnsiTheme="minorAscii" w:eastAsiaTheme="minorEastAsia" w:cstheme="minorBidi"/>
        </w:rPr>
      </w:pPr>
      <w:r w:rsidRPr="26E7E30F" w:rsidR="2CE22C13">
        <w:rPr>
          <w:rFonts w:ascii="Calibri" w:hAnsi="Calibri" w:eastAsia="" w:cs="" w:asciiTheme="minorAscii" w:hAnsiTheme="minorAscii" w:eastAsiaTheme="minorEastAsia" w:cstheme="minorBidi"/>
        </w:rPr>
        <w:t xml:space="preserve">The Organisation </w:t>
      </w:r>
      <w:r w:rsidRPr="26E7E30F" w:rsidR="2CE22C13">
        <w:rPr>
          <w:rFonts w:ascii="Calibri" w:hAnsi="Calibri" w:eastAsia="" w:cs="" w:asciiTheme="minorAscii" w:hAnsiTheme="minorAscii" w:eastAsiaTheme="minorEastAsia" w:cstheme="minorBidi"/>
        </w:rPr>
        <w:t>retains</w:t>
      </w:r>
      <w:r w:rsidRPr="26E7E30F" w:rsidR="2CE22C13">
        <w:rPr>
          <w:rFonts w:ascii="Calibri" w:hAnsi="Calibri" w:eastAsia="" w:cs="" w:asciiTheme="minorAscii" w:hAnsiTheme="minorAscii" w:eastAsiaTheme="minorEastAsia" w:cstheme="minorBidi"/>
        </w:rPr>
        <w:t xml:space="preserve"> a register of all complaints</w:t>
      </w:r>
      <w:r w:rsidRPr="26E7E30F" w:rsidR="0F6FCB03">
        <w:rPr>
          <w:rFonts w:ascii="Calibri" w:hAnsi="Calibri" w:eastAsia="" w:cs="" w:asciiTheme="minorAscii" w:hAnsiTheme="minorAscii" w:eastAsiaTheme="minorEastAsia" w:cstheme="minorBidi"/>
        </w:rPr>
        <w:t xml:space="preserve"> inc actions which</w:t>
      </w:r>
      <w:r w:rsidRPr="26E7E30F" w:rsidR="2CE22C13">
        <w:rPr>
          <w:rFonts w:ascii="Calibri" w:hAnsi="Calibri" w:eastAsia="" w:cs="" w:asciiTheme="minorAscii" w:hAnsiTheme="minorAscii" w:eastAsiaTheme="minorEastAsia" w:cstheme="minorBidi"/>
        </w:rPr>
        <w:t xml:space="preserve"> </w:t>
      </w:r>
      <w:r w:rsidRPr="26E7E30F" w:rsidR="2CE22C13">
        <w:rPr>
          <w:rFonts w:ascii="Calibri" w:hAnsi="Calibri" w:eastAsia="" w:cs="" w:asciiTheme="minorAscii" w:hAnsiTheme="minorAscii" w:eastAsiaTheme="minorEastAsia" w:cstheme="minorBidi"/>
        </w:rPr>
        <w:t>is kept confidential but made available to the Secretary of state or a body conducting an inspection under Section 109 of the 2008 Act.</w:t>
      </w:r>
    </w:p>
    <w:sectPr w:rsidR="2CE22C13" w:rsidSect="00720A57">
      <w:headerReference w:type="first" r:id="rId21"/>
      <w:footerReference w:type="first" r:id="rId22"/>
      <w:pgSz w:w="11906" w:h="16838" w:orient="portrait"/>
      <w:pgMar w:top="1440" w:right="1440" w:bottom="1440" w:left="1440" w:header="708" w:footer="708"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2F4" w:rsidRDefault="007652F4" w14:paraId="0A61142D" w14:textId="77777777">
      <w:pPr>
        <w:spacing w:after="0" w:line="240" w:lineRule="auto"/>
      </w:pPr>
      <w:r>
        <w:separator/>
      </w:r>
    </w:p>
  </w:endnote>
  <w:endnote w:type="continuationSeparator" w:id="0">
    <w:p w:rsidR="007652F4" w:rsidRDefault="007652F4" w14:paraId="1318E4A7" w14:textId="77777777">
      <w:pPr>
        <w:spacing w:after="0" w:line="240" w:lineRule="auto"/>
      </w:pPr>
      <w:r>
        <w:continuationSeparator/>
      </w:r>
    </w:p>
  </w:endnote>
  <w:endnote w:type="continuationNotice" w:id="1">
    <w:p w:rsidR="007652F4" w:rsidRDefault="007652F4" w14:paraId="0EE854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20668"/>
      <w:docPartObj>
        <w:docPartGallery w:val="Page Numbers (Bottom of Page)"/>
        <w:docPartUnique/>
      </w:docPartObj>
    </w:sdtPr>
    <w:sdtEndPr>
      <w:rPr>
        <w:noProof/>
      </w:rPr>
    </w:sdtEndPr>
    <w:sdtContent>
      <w:p w:rsidRPr="00992E66" w:rsidR="00646EC4" w:rsidP="00720A57" w:rsidRDefault="00720A57" w14:paraId="22B3BEE5" w14:textId="41220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D4F9348" w:rsidTr="3D4F9348" w14:paraId="34681834" w14:textId="77777777">
      <w:trPr>
        <w:trHeight w:val="300"/>
      </w:trPr>
      <w:tc>
        <w:tcPr>
          <w:tcW w:w="3005" w:type="dxa"/>
        </w:tcPr>
        <w:p w:rsidR="3D4F9348" w:rsidP="3D4F9348" w:rsidRDefault="3D4F9348" w14:paraId="6A845F88" w14:textId="04EFA5B4">
          <w:pPr>
            <w:pStyle w:val="Header"/>
            <w:ind w:left="-115"/>
          </w:pPr>
        </w:p>
      </w:tc>
      <w:tc>
        <w:tcPr>
          <w:tcW w:w="3005" w:type="dxa"/>
        </w:tcPr>
        <w:p w:rsidR="3D4F9348" w:rsidP="3D4F9348" w:rsidRDefault="3D4F9348" w14:paraId="6B7B5872" w14:textId="465F9CF4">
          <w:pPr>
            <w:pStyle w:val="Header"/>
            <w:jc w:val="center"/>
          </w:pPr>
        </w:p>
      </w:tc>
      <w:tc>
        <w:tcPr>
          <w:tcW w:w="3005" w:type="dxa"/>
        </w:tcPr>
        <w:p w:rsidR="3D4F9348" w:rsidP="3D4F9348" w:rsidRDefault="3D4F9348" w14:paraId="2BEEF13C" w14:textId="5A631603">
          <w:pPr>
            <w:pStyle w:val="Header"/>
            <w:ind w:right="-115"/>
            <w:jc w:val="right"/>
          </w:pPr>
        </w:p>
      </w:tc>
    </w:tr>
  </w:tbl>
  <w:p w:rsidR="003F2ECE" w:rsidRDefault="003F2ECE" w14:paraId="13473364" w14:textId="0C9A9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671491"/>
      <w:docPartObj>
        <w:docPartGallery w:val="Page Numbers (Bottom of Page)"/>
        <w:docPartUnique/>
      </w:docPartObj>
    </w:sdtPr>
    <w:sdtEndPr>
      <w:rPr>
        <w:noProof/>
      </w:rPr>
    </w:sdtEndPr>
    <w:sdtContent>
      <w:p w:rsidR="00720A57" w:rsidP="00720A57" w:rsidRDefault="00720A57" w14:paraId="64498CED" w14:textId="79F644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2F4" w:rsidRDefault="007652F4" w14:paraId="210CBAFC" w14:textId="77777777">
      <w:pPr>
        <w:spacing w:after="0" w:line="240" w:lineRule="auto"/>
      </w:pPr>
      <w:r>
        <w:separator/>
      </w:r>
    </w:p>
  </w:footnote>
  <w:footnote w:type="continuationSeparator" w:id="0">
    <w:p w:rsidR="007652F4" w:rsidRDefault="007652F4" w14:paraId="182C1F0E" w14:textId="77777777">
      <w:pPr>
        <w:spacing w:after="0" w:line="240" w:lineRule="auto"/>
      </w:pPr>
      <w:r>
        <w:continuationSeparator/>
      </w:r>
    </w:p>
  </w:footnote>
  <w:footnote w:type="continuationNotice" w:id="1">
    <w:p w:rsidR="007652F4" w:rsidRDefault="007652F4" w14:paraId="4F40D0C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46EC4" w:rsidRDefault="00992E66" w14:paraId="6016502D" w14:textId="7869AA9F">
    <w:pPr>
      <w:spacing w:after="0" w:line="276" w:lineRule="auto"/>
      <w:jc w:val="center"/>
    </w:pPr>
    <w:r>
      <w:rPr>
        <w:noProof/>
      </w:rPr>
      <w:drawing>
        <wp:anchor distT="0" distB="0" distL="114300" distR="114300" simplePos="0" relativeHeight="251658241" behindDoc="0" locked="0" layoutInCell="1" allowOverlap="1" wp14:anchorId="08C394FE" wp14:editId="3B47D829">
          <wp:simplePos x="0" y="0"/>
          <wp:positionH relativeFrom="column">
            <wp:posOffset>5143500</wp:posOffset>
          </wp:positionH>
          <wp:positionV relativeFrom="paragraph">
            <wp:posOffset>-201295</wp:posOffset>
          </wp:positionV>
          <wp:extent cx="1238009" cy="442488"/>
          <wp:effectExtent l="0" t="0" r="635" b="0"/>
          <wp:wrapNone/>
          <wp:docPr id="955703859" name="Picture 1" descr="A black background with whit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009" cy="4424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46EC4" w:rsidP="1AD350CF" w:rsidRDefault="1AD350CF" w14:paraId="2F85D6C1" w14:textId="2773EF13">
    <w:pPr>
      <w:tabs>
        <w:tab w:val="left" w:pos="5025"/>
      </w:tabs>
      <w:spacing w:after="0" w:line="276" w:lineRule="auto"/>
      <w:ind w:left="720"/>
      <w:jc w:val="center"/>
    </w:pPr>
    <w:r>
      <w:rPr>
        <w:noProof/>
      </w:rPr>
      <w:drawing>
        <wp:inline distT="0" distB="0" distL="0" distR="0" wp14:anchorId="263AA2DA" wp14:editId="3E54FCD9">
          <wp:extent cx="2130746" cy="761570"/>
          <wp:effectExtent l="0" t="0" r="0" b="0"/>
          <wp:docPr id="256436396" name="Picture 1" descr="A black background with whit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2130746" cy="7615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20A57" w:rsidP="00992E66" w:rsidRDefault="00720A57" w14:paraId="30D69295" w14:textId="77777777">
    <w:pPr>
      <w:tabs>
        <w:tab w:val="left" w:pos="5025"/>
      </w:tabs>
      <w:spacing w:after="0" w:line="276" w:lineRule="auto"/>
    </w:pPr>
    <w:r>
      <w:rPr>
        <w:noProof/>
      </w:rPr>
      <w:drawing>
        <wp:anchor distT="0" distB="0" distL="114300" distR="114300" simplePos="0" relativeHeight="251660289" behindDoc="0" locked="0" layoutInCell="1" allowOverlap="1" wp14:anchorId="32C21E1E" wp14:editId="5C0A4362">
          <wp:simplePos x="0" y="0"/>
          <wp:positionH relativeFrom="column">
            <wp:posOffset>5079679</wp:posOffset>
          </wp:positionH>
          <wp:positionV relativeFrom="paragraph">
            <wp:posOffset>-201929</wp:posOffset>
          </wp:positionV>
          <wp:extent cx="1225871" cy="438150"/>
          <wp:effectExtent l="0" t="0" r="0" b="0"/>
          <wp:wrapNone/>
          <wp:docPr id="1468056855" name="Picture 1" descr="A black background with whit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353" cy="43975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intelligence2.xml><?xml version="1.0" encoding="utf-8"?>
<int2:intelligence xmlns:int2="http://schemas.microsoft.com/office/intelligence/2020/intelligence" xmlns:oel="http://schemas.microsoft.com/office/2019/extlst">
  <int2:observations>
    <int2:bookmark int2:bookmarkName="_Int_3VgO0MUr" int2:invalidationBookmarkName="" int2:hashCode="yzTipuc7IIhEGQ" int2:id="HnNzkMM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14AF"/>
    <w:multiLevelType w:val="hybridMultilevel"/>
    <w:tmpl w:val="4080F7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BFD6A1A"/>
    <w:multiLevelType w:val="multilevel"/>
    <w:tmpl w:val="889AFD6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321810982">
    <w:abstractNumId w:val="1"/>
  </w:num>
  <w:num w:numId="2" w16cid:durableId="46670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C4"/>
    <w:rsid w:val="000E6CBD"/>
    <w:rsid w:val="00180DFA"/>
    <w:rsid w:val="001A2FA2"/>
    <w:rsid w:val="001E60D5"/>
    <w:rsid w:val="002725A7"/>
    <w:rsid w:val="00275468"/>
    <w:rsid w:val="002D5E64"/>
    <w:rsid w:val="00343098"/>
    <w:rsid w:val="003D51A4"/>
    <w:rsid w:val="003F2ECE"/>
    <w:rsid w:val="0048334A"/>
    <w:rsid w:val="004F57A9"/>
    <w:rsid w:val="00537977"/>
    <w:rsid w:val="005522CA"/>
    <w:rsid w:val="005C6B25"/>
    <w:rsid w:val="005D5945"/>
    <w:rsid w:val="00613F2D"/>
    <w:rsid w:val="00643AD4"/>
    <w:rsid w:val="00646EC4"/>
    <w:rsid w:val="00660CF1"/>
    <w:rsid w:val="00720A57"/>
    <w:rsid w:val="007652F4"/>
    <w:rsid w:val="007E63E0"/>
    <w:rsid w:val="00803D02"/>
    <w:rsid w:val="00827B4B"/>
    <w:rsid w:val="008743C5"/>
    <w:rsid w:val="0095543A"/>
    <w:rsid w:val="00956FEC"/>
    <w:rsid w:val="00992E66"/>
    <w:rsid w:val="00A135D0"/>
    <w:rsid w:val="00A1549F"/>
    <w:rsid w:val="00A45CE3"/>
    <w:rsid w:val="00A82F70"/>
    <w:rsid w:val="00AE32F6"/>
    <w:rsid w:val="00B36D0C"/>
    <w:rsid w:val="00B560B4"/>
    <w:rsid w:val="00BB17C0"/>
    <w:rsid w:val="00CB75FD"/>
    <w:rsid w:val="00D47A5F"/>
    <w:rsid w:val="00D52A3E"/>
    <w:rsid w:val="00D902C5"/>
    <w:rsid w:val="00DD32A5"/>
    <w:rsid w:val="00E31E5D"/>
    <w:rsid w:val="00EC59AC"/>
    <w:rsid w:val="00EF4410"/>
    <w:rsid w:val="00F94FF1"/>
    <w:rsid w:val="00FD7DB6"/>
    <w:rsid w:val="051BA206"/>
    <w:rsid w:val="0AA8A79C"/>
    <w:rsid w:val="0C3B16FB"/>
    <w:rsid w:val="0CA6A8BC"/>
    <w:rsid w:val="0F6FCB03"/>
    <w:rsid w:val="144B78F6"/>
    <w:rsid w:val="16AC855E"/>
    <w:rsid w:val="16D6D85D"/>
    <w:rsid w:val="17EBD0BE"/>
    <w:rsid w:val="19EAB232"/>
    <w:rsid w:val="1AD350CF"/>
    <w:rsid w:val="1CD24F7F"/>
    <w:rsid w:val="252F03FE"/>
    <w:rsid w:val="25D1207C"/>
    <w:rsid w:val="2641871F"/>
    <w:rsid w:val="26DFE199"/>
    <w:rsid w:val="26E7E30F"/>
    <w:rsid w:val="27246711"/>
    <w:rsid w:val="280E8BED"/>
    <w:rsid w:val="2CE22C13"/>
    <w:rsid w:val="2D10B0A3"/>
    <w:rsid w:val="2D9690D6"/>
    <w:rsid w:val="2E8EA117"/>
    <w:rsid w:val="2EAF0BC9"/>
    <w:rsid w:val="323CF10E"/>
    <w:rsid w:val="359A73AB"/>
    <w:rsid w:val="39C0C291"/>
    <w:rsid w:val="3D4F9348"/>
    <w:rsid w:val="3D9F465E"/>
    <w:rsid w:val="46135868"/>
    <w:rsid w:val="478C1703"/>
    <w:rsid w:val="4AE0BEE7"/>
    <w:rsid w:val="4C3AE1AF"/>
    <w:rsid w:val="4C65B16F"/>
    <w:rsid w:val="4D5FF49E"/>
    <w:rsid w:val="51CCDACD"/>
    <w:rsid w:val="5F0A91E5"/>
    <w:rsid w:val="60E5CD4D"/>
    <w:rsid w:val="6A3C1273"/>
    <w:rsid w:val="6C6A688B"/>
    <w:rsid w:val="6E87D251"/>
    <w:rsid w:val="70CC2BE5"/>
    <w:rsid w:val="7290B8FE"/>
    <w:rsid w:val="770F6B0C"/>
    <w:rsid w:val="771AC91F"/>
    <w:rsid w:val="77411BAB"/>
    <w:rsid w:val="7A853187"/>
    <w:rsid w:val="7C82736A"/>
    <w:rsid w:val="7C973C0A"/>
    <w:rsid w:val="7CAB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3C53A"/>
  <w15:docId w15:val="{C6BC56A6-7BFD-4621-9998-587B6535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613F2D"/>
    <w:pPr>
      <w:spacing w:before="100" w:beforeAutospacing="1" w:after="100" w:afterAutospacing="1" w:line="240" w:lineRule="auto"/>
      <w:outlineLvl w:val="0"/>
    </w:pPr>
    <w:rPr>
      <w:rFonts w:ascii="Verdana" w:hAnsi="Verdana" w:eastAsia="Times New Roman" w:cs="Times New Roman"/>
      <w:b/>
      <w:bCs/>
      <w:kern w:val="36"/>
      <w:sz w:val="24"/>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D92C91"/>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eading1Char" w:customStyle="1">
    <w:name w:val="Heading 1 Char"/>
    <w:basedOn w:val="DefaultParagraphFont"/>
    <w:link w:val="Heading1"/>
    <w:uiPriority w:val="9"/>
    <w:rsid w:val="00613F2D"/>
    <w:rPr>
      <w:rFonts w:ascii="Verdana" w:hAnsi="Verdana" w:eastAsia="Times New Roman" w:cs="Times New Roman"/>
      <w:b/>
      <w:bCs/>
      <w:kern w:val="36"/>
      <w:sz w:val="24"/>
      <w:szCs w:val="48"/>
    </w:rPr>
  </w:style>
  <w:style w:type="character" w:styleId="Heading3Char" w:customStyle="1">
    <w:name w:val="Heading 3 Char"/>
    <w:basedOn w:val="DefaultParagraphFont"/>
    <w:link w:val="Heading3"/>
    <w:uiPriority w:val="9"/>
    <w:rsid w:val="00D92C91"/>
    <w:rPr>
      <w:rFonts w:ascii="Times New Roman" w:hAnsi="Times New Roman" w:eastAsia="Times New Roman" w:cs="Times New Roman"/>
      <w:b/>
      <w:bCs/>
      <w:sz w:val="27"/>
      <w:szCs w:val="27"/>
      <w:lang w:eastAsia="en-GB"/>
    </w:rPr>
  </w:style>
  <w:style w:type="paragraph" w:styleId="NormalWeb">
    <w:name w:val="Normal (Web)"/>
    <w:basedOn w:val="Normal"/>
    <w:uiPriority w:val="99"/>
    <w:semiHidden/>
    <w:unhideWhenUsed/>
    <w:rsid w:val="00D92C91"/>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D92C91"/>
    <w:rPr>
      <w:color w:val="0000FF"/>
      <w:u w:val="single"/>
    </w:rPr>
  </w:style>
  <w:style w:type="table" w:styleId="TableGrid">
    <w:name w:val="Table Grid"/>
    <w:basedOn w:val="TableNormal"/>
    <w:uiPriority w:val="39"/>
    <w:rsid w:val="00D92C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CB0604"/>
    <w:pPr>
      <w:spacing w:after="0" w:line="240" w:lineRule="auto"/>
    </w:pPr>
  </w:style>
  <w:style w:type="paragraph" w:styleId="Header">
    <w:name w:val="header"/>
    <w:basedOn w:val="Normal"/>
    <w:link w:val="HeaderChar"/>
    <w:uiPriority w:val="99"/>
    <w:unhideWhenUsed/>
    <w:rsid w:val="00CB06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B0604"/>
  </w:style>
  <w:style w:type="paragraph" w:styleId="Footer">
    <w:name w:val="footer"/>
    <w:basedOn w:val="Normal"/>
    <w:link w:val="FooterChar"/>
    <w:uiPriority w:val="99"/>
    <w:unhideWhenUsed/>
    <w:rsid w:val="00CB060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B0604"/>
  </w:style>
  <w:style w:type="paragraph" w:styleId="ListParagraph">
    <w:name w:val="List Paragraph"/>
    <w:basedOn w:val="Normal"/>
    <w:uiPriority w:val="34"/>
    <w:qFormat/>
    <w:rsid w:val="005D3B0B"/>
    <w:pPr>
      <w:ind w:left="720"/>
      <w:contextualSpacing/>
    </w:pPr>
  </w:style>
  <w:style w:type="character" w:styleId="UnresolvedMention1" w:customStyle="1">
    <w:name w:val="Unresolved Mention1"/>
    <w:basedOn w:val="DefaultParagraphFont"/>
    <w:uiPriority w:val="99"/>
    <w:semiHidden/>
    <w:unhideWhenUsed/>
    <w:rsid w:val="005D3B0B"/>
    <w:rPr>
      <w:color w:val="605E5C"/>
      <w:shd w:val="clear" w:color="auto" w:fill="E1DFDD"/>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paragraph" w:styleId="TOCHeading">
    <w:name w:val="TOC Heading"/>
    <w:basedOn w:val="Heading1"/>
    <w:next w:val="Normal"/>
    <w:uiPriority w:val="39"/>
    <w:unhideWhenUsed/>
    <w:qFormat/>
    <w:rsid w:val="00613F2D"/>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0E6CBD"/>
    <w:pPr>
      <w:spacing w:after="100"/>
    </w:pPr>
  </w:style>
  <w:style w:type="character" w:styleId="UnresolvedMention">
    <w:name w:val="Unresolved Mention"/>
    <w:basedOn w:val="DefaultParagraphFont"/>
    <w:uiPriority w:val="99"/>
    <w:semiHidden/>
    <w:unhideWhenUsed/>
    <w:rsid w:val="00A45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747870">
      <w:bodyDiv w:val="1"/>
      <w:marLeft w:val="0"/>
      <w:marRight w:val="0"/>
      <w:marTop w:val="0"/>
      <w:marBottom w:val="0"/>
      <w:divBdr>
        <w:top w:val="none" w:sz="0" w:space="0" w:color="auto"/>
        <w:left w:val="none" w:sz="0" w:space="0" w:color="auto"/>
        <w:bottom w:val="none" w:sz="0" w:space="0" w:color="auto"/>
        <w:right w:val="none" w:sz="0" w:space="0" w:color="auto"/>
      </w:divBdr>
      <w:divsChild>
        <w:div w:id="1655723242">
          <w:marLeft w:val="0"/>
          <w:marRight w:val="0"/>
          <w:marTop w:val="0"/>
          <w:marBottom w:val="0"/>
          <w:divBdr>
            <w:top w:val="none" w:sz="0" w:space="0" w:color="auto"/>
            <w:left w:val="none" w:sz="0" w:space="0" w:color="auto"/>
            <w:bottom w:val="none" w:sz="0" w:space="0" w:color="auto"/>
            <w:right w:val="none" w:sz="0" w:space="0" w:color="auto"/>
          </w:divBdr>
          <w:divsChild>
            <w:div w:id="808590958">
              <w:marLeft w:val="0"/>
              <w:marRight w:val="0"/>
              <w:marTop w:val="30"/>
              <w:marBottom w:val="30"/>
              <w:divBdr>
                <w:top w:val="none" w:sz="0" w:space="0" w:color="auto"/>
                <w:left w:val="none" w:sz="0" w:space="0" w:color="auto"/>
                <w:bottom w:val="none" w:sz="0" w:space="0" w:color="auto"/>
                <w:right w:val="none" w:sz="0" w:space="0" w:color="auto"/>
              </w:divBdr>
              <w:divsChild>
                <w:div w:id="233510254">
                  <w:marLeft w:val="0"/>
                  <w:marRight w:val="0"/>
                  <w:marTop w:val="0"/>
                  <w:marBottom w:val="0"/>
                  <w:divBdr>
                    <w:top w:val="none" w:sz="0" w:space="0" w:color="auto"/>
                    <w:left w:val="none" w:sz="0" w:space="0" w:color="auto"/>
                    <w:bottom w:val="none" w:sz="0" w:space="0" w:color="auto"/>
                    <w:right w:val="none" w:sz="0" w:space="0" w:color="auto"/>
                  </w:divBdr>
                  <w:divsChild>
                    <w:div w:id="1007319392">
                      <w:marLeft w:val="0"/>
                      <w:marRight w:val="0"/>
                      <w:marTop w:val="0"/>
                      <w:marBottom w:val="0"/>
                      <w:divBdr>
                        <w:top w:val="none" w:sz="0" w:space="0" w:color="auto"/>
                        <w:left w:val="none" w:sz="0" w:space="0" w:color="auto"/>
                        <w:bottom w:val="none" w:sz="0" w:space="0" w:color="auto"/>
                        <w:right w:val="none" w:sz="0" w:space="0" w:color="auto"/>
                      </w:divBdr>
                    </w:div>
                  </w:divsChild>
                </w:div>
                <w:div w:id="1862818399">
                  <w:marLeft w:val="0"/>
                  <w:marRight w:val="0"/>
                  <w:marTop w:val="0"/>
                  <w:marBottom w:val="0"/>
                  <w:divBdr>
                    <w:top w:val="none" w:sz="0" w:space="0" w:color="auto"/>
                    <w:left w:val="none" w:sz="0" w:space="0" w:color="auto"/>
                    <w:bottom w:val="none" w:sz="0" w:space="0" w:color="auto"/>
                    <w:right w:val="none" w:sz="0" w:space="0" w:color="auto"/>
                  </w:divBdr>
                  <w:divsChild>
                    <w:div w:id="881751882">
                      <w:marLeft w:val="0"/>
                      <w:marRight w:val="0"/>
                      <w:marTop w:val="0"/>
                      <w:marBottom w:val="0"/>
                      <w:divBdr>
                        <w:top w:val="none" w:sz="0" w:space="0" w:color="auto"/>
                        <w:left w:val="none" w:sz="0" w:space="0" w:color="auto"/>
                        <w:bottom w:val="none" w:sz="0" w:space="0" w:color="auto"/>
                        <w:right w:val="none" w:sz="0" w:space="0" w:color="auto"/>
                      </w:divBdr>
                    </w:div>
                  </w:divsChild>
                </w:div>
                <w:div w:id="1847014140">
                  <w:marLeft w:val="0"/>
                  <w:marRight w:val="0"/>
                  <w:marTop w:val="0"/>
                  <w:marBottom w:val="0"/>
                  <w:divBdr>
                    <w:top w:val="none" w:sz="0" w:space="0" w:color="auto"/>
                    <w:left w:val="none" w:sz="0" w:space="0" w:color="auto"/>
                    <w:bottom w:val="none" w:sz="0" w:space="0" w:color="auto"/>
                    <w:right w:val="none" w:sz="0" w:space="0" w:color="auto"/>
                  </w:divBdr>
                  <w:divsChild>
                    <w:div w:id="189537919">
                      <w:marLeft w:val="0"/>
                      <w:marRight w:val="0"/>
                      <w:marTop w:val="0"/>
                      <w:marBottom w:val="0"/>
                      <w:divBdr>
                        <w:top w:val="none" w:sz="0" w:space="0" w:color="auto"/>
                        <w:left w:val="none" w:sz="0" w:space="0" w:color="auto"/>
                        <w:bottom w:val="none" w:sz="0" w:space="0" w:color="auto"/>
                        <w:right w:val="none" w:sz="0" w:space="0" w:color="auto"/>
                      </w:divBdr>
                    </w:div>
                  </w:divsChild>
                </w:div>
                <w:div w:id="354142">
                  <w:marLeft w:val="0"/>
                  <w:marRight w:val="0"/>
                  <w:marTop w:val="0"/>
                  <w:marBottom w:val="0"/>
                  <w:divBdr>
                    <w:top w:val="none" w:sz="0" w:space="0" w:color="auto"/>
                    <w:left w:val="none" w:sz="0" w:space="0" w:color="auto"/>
                    <w:bottom w:val="none" w:sz="0" w:space="0" w:color="auto"/>
                    <w:right w:val="none" w:sz="0" w:space="0" w:color="auto"/>
                  </w:divBdr>
                  <w:divsChild>
                    <w:div w:id="113183951">
                      <w:marLeft w:val="0"/>
                      <w:marRight w:val="0"/>
                      <w:marTop w:val="0"/>
                      <w:marBottom w:val="0"/>
                      <w:divBdr>
                        <w:top w:val="none" w:sz="0" w:space="0" w:color="auto"/>
                        <w:left w:val="none" w:sz="0" w:space="0" w:color="auto"/>
                        <w:bottom w:val="none" w:sz="0" w:space="0" w:color="auto"/>
                        <w:right w:val="none" w:sz="0" w:space="0" w:color="auto"/>
                      </w:divBdr>
                    </w:div>
                  </w:divsChild>
                </w:div>
                <w:div w:id="688412354">
                  <w:marLeft w:val="0"/>
                  <w:marRight w:val="0"/>
                  <w:marTop w:val="0"/>
                  <w:marBottom w:val="0"/>
                  <w:divBdr>
                    <w:top w:val="none" w:sz="0" w:space="0" w:color="auto"/>
                    <w:left w:val="none" w:sz="0" w:space="0" w:color="auto"/>
                    <w:bottom w:val="none" w:sz="0" w:space="0" w:color="auto"/>
                    <w:right w:val="none" w:sz="0" w:space="0" w:color="auto"/>
                  </w:divBdr>
                  <w:divsChild>
                    <w:div w:id="611472648">
                      <w:marLeft w:val="0"/>
                      <w:marRight w:val="0"/>
                      <w:marTop w:val="0"/>
                      <w:marBottom w:val="0"/>
                      <w:divBdr>
                        <w:top w:val="none" w:sz="0" w:space="0" w:color="auto"/>
                        <w:left w:val="none" w:sz="0" w:space="0" w:color="auto"/>
                        <w:bottom w:val="none" w:sz="0" w:space="0" w:color="auto"/>
                        <w:right w:val="none" w:sz="0" w:space="0" w:color="auto"/>
                      </w:divBdr>
                    </w:div>
                  </w:divsChild>
                </w:div>
                <w:div w:id="278411312">
                  <w:marLeft w:val="0"/>
                  <w:marRight w:val="0"/>
                  <w:marTop w:val="0"/>
                  <w:marBottom w:val="0"/>
                  <w:divBdr>
                    <w:top w:val="none" w:sz="0" w:space="0" w:color="auto"/>
                    <w:left w:val="none" w:sz="0" w:space="0" w:color="auto"/>
                    <w:bottom w:val="none" w:sz="0" w:space="0" w:color="auto"/>
                    <w:right w:val="none" w:sz="0" w:space="0" w:color="auto"/>
                  </w:divBdr>
                  <w:divsChild>
                    <w:div w:id="17795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1516">
          <w:marLeft w:val="0"/>
          <w:marRight w:val="0"/>
          <w:marTop w:val="0"/>
          <w:marBottom w:val="0"/>
          <w:divBdr>
            <w:top w:val="none" w:sz="0" w:space="0" w:color="auto"/>
            <w:left w:val="none" w:sz="0" w:space="0" w:color="auto"/>
            <w:bottom w:val="none" w:sz="0" w:space="0" w:color="auto"/>
            <w:right w:val="none" w:sz="0" w:space="0" w:color="auto"/>
          </w:divBdr>
        </w:div>
        <w:div w:id="406150927">
          <w:marLeft w:val="0"/>
          <w:marRight w:val="0"/>
          <w:marTop w:val="0"/>
          <w:marBottom w:val="0"/>
          <w:divBdr>
            <w:top w:val="none" w:sz="0" w:space="0" w:color="auto"/>
            <w:left w:val="none" w:sz="0" w:space="0" w:color="auto"/>
            <w:bottom w:val="none" w:sz="0" w:space="0" w:color="auto"/>
            <w:right w:val="none" w:sz="0" w:space="0" w:color="auto"/>
          </w:divBdr>
          <w:divsChild>
            <w:div w:id="1678925778">
              <w:marLeft w:val="0"/>
              <w:marRight w:val="0"/>
              <w:marTop w:val="30"/>
              <w:marBottom w:val="30"/>
              <w:divBdr>
                <w:top w:val="none" w:sz="0" w:space="0" w:color="auto"/>
                <w:left w:val="none" w:sz="0" w:space="0" w:color="auto"/>
                <w:bottom w:val="none" w:sz="0" w:space="0" w:color="auto"/>
                <w:right w:val="none" w:sz="0" w:space="0" w:color="auto"/>
              </w:divBdr>
              <w:divsChild>
                <w:div w:id="2031761249">
                  <w:marLeft w:val="0"/>
                  <w:marRight w:val="0"/>
                  <w:marTop w:val="0"/>
                  <w:marBottom w:val="0"/>
                  <w:divBdr>
                    <w:top w:val="none" w:sz="0" w:space="0" w:color="auto"/>
                    <w:left w:val="none" w:sz="0" w:space="0" w:color="auto"/>
                    <w:bottom w:val="none" w:sz="0" w:space="0" w:color="auto"/>
                    <w:right w:val="none" w:sz="0" w:space="0" w:color="auto"/>
                  </w:divBdr>
                  <w:divsChild>
                    <w:div w:id="344942526">
                      <w:marLeft w:val="0"/>
                      <w:marRight w:val="0"/>
                      <w:marTop w:val="0"/>
                      <w:marBottom w:val="0"/>
                      <w:divBdr>
                        <w:top w:val="none" w:sz="0" w:space="0" w:color="auto"/>
                        <w:left w:val="none" w:sz="0" w:space="0" w:color="auto"/>
                        <w:bottom w:val="none" w:sz="0" w:space="0" w:color="auto"/>
                        <w:right w:val="none" w:sz="0" w:space="0" w:color="auto"/>
                      </w:divBdr>
                    </w:div>
                  </w:divsChild>
                </w:div>
                <w:div w:id="1298998276">
                  <w:marLeft w:val="0"/>
                  <w:marRight w:val="0"/>
                  <w:marTop w:val="0"/>
                  <w:marBottom w:val="0"/>
                  <w:divBdr>
                    <w:top w:val="none" w:sz="0" w:space="0" w:color="auto"/>
                    <w:left w:val="none" w:sz="0" w:space="0" w:color="auto"/>
                    <w:bottom w:val="none" w:sz="0" w:space="0" w:color="auto"/>
                    <w:right w:val="none" w:sz="0" w:space="0" w:color="auto"/>
                  </w:divBdr>
                  <w:divsChild>
                    <w:div w:id="731200301">
                      <w:marLeft w:val="0"/>
                      <w:marRight w:val="0"/>
                      <w:marTop w:val="0"/>
                      <w:marBottom w:val="0"/>
                      <w:divBdr>
                        <w:top w:val="none" w:sz="0" w:space="0" w:color="auto"/>
                        <w:left w:val="none" w:sz="0" w:space="0" w:color="auto"/>
                        <w:bottom w:val="none" w:sz="0" w:space="0" w:color="auto"/>
                        <w:right w:val="none" w:sz="0" w:space="0" w:color="auto"/>
                      </w:divBdr>
                    </w:div>
                  </w:divsChild>
                </w:div>
                <w:div w:id="210191108">
                  <w:marLeft w:val="0"/>
                  <w:marRight w:val="0"/>
                  <w:marTop w:val="0"/>
                  <w:marBottom w:val="0"/>
                  <w:divBdr>
                    <w:top w:val="none" w:sz="0" w:space="0" w:color="auto"/>
                    <w:left w:val="none" w:sz="0" w:space="0" w:color="auto"/>
                    <w:bottom w:val="none" w:sz="0" w:space="0" w:color="auto"/>
                    <w:right w:val="none" w:sz="0" w:space="0" w:color="auto"/>
                  </w:divBdr>
                  <w:divsChild>
                    <w:div w:id="978847081">
                      <w:marLeft w:val="0"/>
                      <w:marRight w:val="0"/>
                      <w:marTop w:val="0"/>
                      <w:marBottom w:val="0"/>
                      <w:divBdr>
                        <w:top w:val="none" w:sz="0" w:space="0" w:color="auto"/>
                        <w:left w:val="none" w:sz="0" w:space="0" w:color="auto"/>
                        <w:bottom w:val="none" w:sz="0" w:space="0" w:color="auto"/>
                        <w:right w:val="none" w:sz="0" w:space="0" w:color="auto"/>
                      </w:divBdr>
                    </w:div>
                  </w:divsChild>
                </w:div>
                <w:div w:id="53044801">
                  <w:marLeft w:val="0"/>
                  <w:marRight w:val="0"/>
                  <w:marTop w:val="0"/>
                  <w:marBottom w:val="0"/>
                  <w:divBdr>
                    <w:top w:val="none" w:sz="0" w:space="0" w:color="auto"/>
                    <w:left w:val="none" w:sz="0" w:space="0" w:color="auto"/>
                    <w:bottom w:val="none" w:sz="0" w:space="0" w:color="auto"/>
                    <w:right w:val="none" w:sz="0" w:space="0" w:color="auto"/>
                  </w:divBdr>
                  <w:divsChild>
                    <w:div w:id="2067798325">
                      <w:marLeft w:val="0"/>
                      <w:marRight w:val="0"/>
                      <w:marTop w:val="0"/>
                      <w:marBottom w:val="0"/>
                      <w:divBdr>
                        <w:top w:val="none" w:sz="0" w:space="0" w:color="auto"/>
                        <w:left w:val="none" w:sz="0" w:space="0" w:color="auto"/>
                        <w:bottom w:val="none" w:sz="0" w:space="0" w:color="auto"/>
                        <w:right w:val="none" w:sz="0" w:space="0" w:color="auto"/>
                      </w:divBdr>
                    </w:div>
                  </w:divsChild>
                </w:div>
                <w:div w:id="906378664">
                  <w:marLeft w:val="0"/>
                  <w:marRight w:val="0"/>
                  <w:marTop w:val="0"/>
                  <w:marBottom w:val="0"/>
                  <w:divBdr>
                    <w:top w:val="none" w:sz="0" w:space="0" w:color="auto"/>
                    <w:left w:val="none" w:sz="0" w:space="0" w:color="auto"/>
                    <w:bottom w:val="none" w:sz="0" w:space="0" w:color="auto"/>
                    <w:right w:val="none" w:sz="0" w:space="0" w:color="auto"/>
                  </w:divBdr>
                  <w:divsChild>
                    <w:div w:id="1999069405">
                      <w:marLeft w:val="0"/>
                      <w:marRight w:val="0"/>
                      <w:marTop w:val="0"/>
                      <w:marBottom w:val="0"/>
                      <w:divBdr>
                        <w:top w:val="none" w:sz="0" w:space="0" w:color="auto"/>
                        <w:left w:val="none" w:sz="0" w:space="0" w:color="auto"/>
                        <w:bottom w:val="none" w:sz="0" w:space="0" w:color="auto"/>
                        <w:right w:val="none" w:sz="0" w:space="0" w:color="auto"/>
                      </w:divBdr>
                    </w:div>
                  </w:divsChild>
                </w:div>
                <w:div w:id="67195577">
                  <w:marLeft w:val="0"/>
                  <w:marRight w:val="0"/>
                  <w:marTop w:val="0"/>
                  <w:marBottom w:val="0"/>
                  <w:divBdr>
                    <w:top w:val="none" w:sz="0" w:space="0" w:color="auto"/>
                    <w:left w:val="none" w:sz="0" w:space="0" w:color="auto"/>
                    <w:bottom w:val="none" w:sz="0" w:space="0" w:color="auto"/>
                    <w:right w:val="none" w:sz="0" w:space="0" w:color="auto"/>
                  </w:divBdr>
                  <w:divsChild>
                    <w:div w:id="1919316139">
                      <w:marLeft w:val="0"/>
                      <w:marRight w:val="0"/>
                      <w:marTop w:val="0"/>
                      <w:marBottom w:val="0"/>
                      <w:divBdr>
                        <w:top w:val="none" w:sz="0" w:space="0" w:color="auto"/>
                        <w:left w:val="none" w:sz="0" w:space="0" w:color="auto"/>
                        <w:bottom w:val="none" w:sz="0" w:space="0" w:color="auto"/>
                        <w:right w:val="none" w:sz="0" w:space="0" w:color="auto"/>
                      </w:divBdr>
                    </w:div>
                  </w:divsChild>
                </w:div>
                <w:div w:id="558323010">
                  <w:marLeft w:val="0"/>
                  <w:marRight w:val="0"/>
                  <w:marTop w:val="0"/>
                  <w:marBottom w:val="0"/>
                  <w:divBdr>
                    <w:top w:val="none" w:sz="0" w:space="0" w:color="auto"/>
                    <w:left w:val="none" w:sz="0" w:space="0" w:color="auto"/>
                    <w:bottom w:val="none" w:sz="0" w:space="0" w:color="auto"/>
                    <w:right w:val="none" w:sz="0" w:space="0" w:color="auto"/>
                  </w:divBdr>
                  <w:divsChild>
                    <w:div w:id="599218770">
                      <w:marLeft w:val="0"/>
                      <w:marRight w:val="0"/>
                      <w:marTop w:val="0"/>
                      <w:marBottom w:val="0"/>
                      <w:divBdr>
                        <w:top w:val="none" w:sz="0" w:space="0" w:color="auto"/>
                        <w:left w:val="none" w:sz="0" w:space="0" w:color="auto"/>
                        <w:bottom w:val="none" w:sz="0" w:space="0" w:color="auto"/>
                        <w:right w:val="none" w:sz="0" w:space="0" w:color="auto"/>
                      </w:divBdr>
                    </w:div>
                  </w:divsChild>
                </w:div>
                <w:div w:id="358435644">
                  <w:marLeft w:val="0"/>
                  <w:marRight w:val="0"/>
                  <w:marTop w:val="0"/>
                  <w:marBottom w:val="0"/>
                  <w:divBdr>
                    <w:top w:val="none" w:sz="0" w:space="0" w:color="auto"/>
                    <w:left w:val="none" w:sz="0" w:space="0" w:color="auto"/>
                    <w:bottom w:val="none" w:sz="0" w:space="0" w:color="auto"/>
                    <w:right w:val="none" w:sz="0" w:space="0" w:color="auto"/>
                  </w:divBdr>
                  <w:divsChild>
                    <w:div w:id="19231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4403">
          <w:marLeft w:val="0"/>
          <w:marRight w:val="0"/>
          <w:marTop w:val="0"/>
          <w:marBottom w:val="0"/>
          <w:divBdr>
            <w:top w:val="none" w:sz="0" w:space="0" w:color="auto"/>
            <w:left w:val="none" w:sz="0" w:space="0" w:color="auto"/>
            <w:bottom w:val="none" w:sz="0" w:space="0" w:color="auto"/>
            <w:right w:val="none" w:sz="0" w:space="0" w:color="auto"/>
          </w:divBdr>
        </w:div>
      </w:divsChild>
    </w:div>
    <w:div w:id="1759906366">
      <w:bodyDiv w:val="1"/>
      <w:marLeft w:val="0"/>
      <w:marRight w:val="0"/>
      <w:marTop w:val="0"/>
      <w:marBottom w:val="0"/>
      <w:divBdr>
        <w:top w:val="none" w:sz="0" w:space="0" w:color="auto"/>
        <w:left w:val="none" w:sz="0" w:space="0" w:color="auto"/>
        <w:bottom w:val="none" w:sz="0" w:space="0" w:color="auto"/>
        <w:right w:val="none" w:sz="0" w:space="0" w:color="auto"/>
      </w:divBdr>
      <w:divsChild>
        <w:div w:id="611936226">
          <w:marLeft w:val="0"/>
          <w:marRight w:val="0"/>
          <w:marTop w:val="0"/>
          <w:marBottom w:val="0"/>
          <w:divBdr>
            <w:top w:val="none" w:sz="0" w:space="0" w:color="auto"/>
            <w:left w:val="none" w:sz="0" w:space="0" w:color="auto"/>
            <w:bottom w:val="none" w:sz="0" w:space="0" w:color="auto"/>
            <w:right w:val="none" w:sz="0" w:space="0" w:color="auto"/>
          </w:divBdr>
          <w:divsChild>
            <w:div w:id="895625416">
              <w:marLeft w:val="0"/>
              <w:marRight w:val="0"/>
              <w:marTop w:val="30"/>
              <w:marBottom w:val="30"/>
              <w:divBdr>
                <w:top w:val="none" w:sz="0" w:space="0" w:color="auto"/>
                <w:left w:val="none" w:sz="0" w:space="0" w:color="auto"/>
                <w:bottom w:val="none" w:sz="0" w:space="0" w:color="auto"/>
                <w:right w:val="none" w:sz="0" w:space="0" w:color="auto"/>
              </w:divBdr>
              <w:divsChild>
                <w:div w:id="2098287853">
                  <w:marLeft w:val="0"/>
                  <w:marRight w:val="0"/>
                  <w:marTop w:val="0"/>
                  <w:marBottom w:val="0"/>
                  <w:divBdr>
                    <w:top w:val="none" w:sz="0" w:space="0" w:color="auto"/>
                    <w:left w:val="none" w:sz="0" w:space="0" w:color="auto"/>
                    <w:bottom w:val="none" w:sz="0" w:space="0" w:color="auto"/>
                    <w:right w:val="none" w:sz="0" w:space="0" w:color="auto"/>
                  </w:divBdr>
                  <w:divsChild>
                    <w:div w:id="916324989">
                      <w:marLeft w:val="0"/>
                      <w:marRight w:val="0"/>
                      <w:marTop w:val="0"/>
                      <w:marBottom w:val="0"/>
                      <w:divBdr>
                        <w:top w:val="none" w:sz="0" w:space="0" w:color="auto"/>
                        <w:left w:val="none" w:sz="0" w:space="0" w:color="auto"/>
                        <w:bottom w:val="none" w:sz="0" w:space="0" w:color="auto"/>
                        <w:right w:val="none" w:sz="0" w:space="0" w:color="auto"/>
                      </w:divBdr>
                    </w:div>
                  </w:divsChild>
                </w:div>
                <w:div w:id="432479359">
                  <w:marLeft w:val="0"/>
                  <w:marRight w:val="0"/>
                  <w:marTop w:val="0"/>
                  <w:marBottom w:val="0"/>
                  <w:divBdr>
                    <w:top w:val="none" w:sz="0" w:space="0" w:color="auto"/>
                    <w:left w:val="none" w:sz="0" w:space="0" w:color="auto"/>
                    <w:bottom w:val="none" w:sz="0" w:space="0" w:color="auto"/>
                    <w:right w:val="none" w:sz="0" w:space="0" w:color="auto"/>
                  </w:divBdr>
                  <w:divsChild>
                    <w:div w:id="727262138">
                      <w:marLeft w:val="0"/>
                      <w:marRight w:val="0"/>
                      <w:marTop w:val="0"/>
                      <w:marBottom w:val="0"/>
                      <w:divBdr>
                        <w:top w:val="none" w:sz="0" w:space="0" w:color="auto"/>
                        <w:left w:val="none" w:sz="0" w:space="0" w:color="auto"/>
                        <w:bottom w:val="none" w:sz="0" w:space="0" w:color="auto"/>
                        <w:right w:val="none" w:sz="0" w:space="0" w:color="auto"/>
                      </w:divBdr>
                    </w:div>
                  </w:divsChild>
                </w:div>
                <w:div w:id="1697580490">
                  <w:marLeft w:val="0"/>
                  <w:marRight w:val="0"/>
                  <w:marTop w:val="0"/>
                  <w:marBottom w:val="0"/>
                  <w:divBdr>
                    <w:top w:val="none" w:sz="0" w:space="0" w:color="auto"/>
                    <w:left w:val="none" w:sz="0" w:space="0" w:color="auto"/>
                    <w:bottom w:val="none" w:sz="0" w:space="0" w:color="auto"/>
                    <w:right w:val="none" w:sz="0" w:space="0" w:color="auto"/>
                  </w:divBdr>
                  <w:divsChild>
                    <w:div w:id="1432579002">
                      <w:marLeft w:val="0"/>
                      <w:marRight w:val="0"/>
                      <w:marTop w:val="0"/>
                      <w:marBottom w:val="0"/>
                      <w:divBdr>
                        <w:top w:val="none" w:sz="0" w:space="0" w:color="auto"/>
                        <w:left w:val="none" w:sz="0" w:space="0" w:color="auto"/>
                        <w:bottom w:val="none" w:sz="0" w:space="0" w:color="auto"/>
                        <w:right w:val="none" w:sz="0" w:space="0" w:color="auto"/>
                      </w:divBdr>
                    </w:div>
                  </w:divsChild>
                </w:div>
                <w:div w:id="241837125">
                  <w:marLeft w:val="0"/>
                  <w:marRight w:val="0"/>
                  <w:marTop w:val="0"/>
                  <w:marBottom w:val="0"/>
                  <w:divBdr>
                    <w:top w:val="none" w:sz="0" w:space="0" w:color="auto"/>
                    <w:left w:val="none" w:sz="0" w:space="0" w:color="auto"/>
                    <w:bottom w:val="none" w:sz="0" w:space="0" w:color="auto"/>
                    <w:right w:val="none" w:sz="0" w:space="0" w:color="auto"/>
                  </w:divBdr>
                  <w:divsChild>
                    <w:div w:id="390227342">
                      <w:marLeft w:val="0"/>
                      <w:marRight w:val="0"/>
                      <w:marTop w:val="0"/>
                      <w:marBottom w:val="0"/>
                      <w:divBdr>
                        <w:top w:val="none" w:sz="0" w:space="0" w:color="auto"/>
                        <w:left w:val="none" w:sz="0" w:space="0" w:color="auto"/>
                        <w:bottom w:val="none" w:sz="0" w:space="0" w:color="auto"/>
                        <w:right w:val="none" w:sz="0" w:space="0" w:color="auto"/>
                      </w:divBdr>
                    </w:div>
                  </w:divsChild>
                </w:div>
                <w:div w:id="1561554003">
                  <w:marLeft w:val="0"/>
                  <w:marRight w:val="0"/>
                  <w:marTop w:val="0"/>
                  <w:marBottom w:val="0"/>
                  <w:divBdr>
                    <w:top w:val="none" w:sz="0" w:space="0" w:color="auto"/>
                    <w:left w:val="none" w:sz="0" w:space="0" w:color="auto"/>
                    <w:bottom w:val="none" w:sz="0" w:space="0" w:color="auto"/>
                    <w:right w:val="none" w:sz="0" w:space="0" w:color="auto"/>
                  </w:divBdr>
                  <w:divsChild>
                    <w:div w:id="193883530">
                      <w:marLeft w:val="0"/>
                      <w:marRight w:val="0"/>
                      <w:marTop w:val="0"/>
                      <w:marBottom w:val="0"/>
                      <w:divBdr>
                        <w:top w:val="none" w:sz="0" w:space="0" w:color="auto"/>
                        <w:left w:val="none" w:sz="0" w:space="0" w:color="auto"/>
                        <w:bottom w:val="none" w:sz="0" w:space="0" w:color="auto"/>
                        <w:right w:val="none" w:sz="0" w:space="0" w:color="auto"/>
                      </w:divBdr>
                    </w:div>
                  </w:divsChild>
                </w:div>
                <w:div w:id="1863474022">
                  <w:marLeft w:val="0"/>
                  <w:marRight w:val="0"/>
                  <w:marTop w:val="0"/>
                  <w:marBottom w:val="0"/>
                  <w:divBdr>
                    <w:top w:val="none" w:sz="0" w:space="0" w:color="auto"/>
                    <w:left w:val="none" w:sz="0" w:space="0" w:color="auto"/>
                    <w:bottom w:val="none" w:sz="0" w:space="0" w:color="auto"/>
                    <w:right w:val="none" w:sz="0" w:space="0" w:color="auto"/>
                  </w:divBdr>
                  <w:divsChild>
                    <w:div w:id="13290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83084">
          <w:marLeft w:val="0"/>
          <w:marRight w:val="0"/>
          <w:marTop w:val="0"/>
          <w:marBottom w:val="0"/>
          <w:divBdr>
            <w:top w:val="none" w:sz="0" w:space="0" w:color="auto"/>
            <w:left w:val="none" w:sz="0" w:space="0" w:color="auto"/>
            <w:bottom w:val="none" w:sz="0" w:space="0" w:color="auto"/>
            <w:right w:val="none" w:sz="0" w:space="0" w:color="auto"/>
          </w:divBdr>
        </w:div>
        <w:div w:id="1894466888">
          <w:marLeft w:val="0"/>
          <w:marRight w:val="0"/>
          <w:marTop w:val="0"/>
          <w:marBottom w:val="0"/>
          <w:divBdr>
            <w:top w:val="none" w:sz="0" w:space="0" w:color="auto"/>
            <w:left w:val="none" w:sz="0" w:space="0" w:color="auto"/>
            <w:bottom w:val="none" w:sz="0" w:space="0" w:color="auto"/>
            <w:right w:val="none" w:sz="0" w:space="0" w:color="auto"/>
          </w:divBdr>
          <w:divsChild>
            <w:div w:id="1021319096">
              <w:marLeft w:val="0"/>
              <w:marRight w:val="0"/>
              <w:marTop w:val="30"/>
              <w:marBottom w:val="30"/>
              <w:divBdr>
                <w:top w:val="none" w:sz="0" w:space="0" w:color="auto"/>
                <w:left w:val="none" w:sz="0" w:space="0" w:color="auto"/>
                <w:bottom w:val="none" w:sz="0" w:space="0" w:color="auto"/>
                <w:right w:val="none" w:sz="0" w:space="0" w:color="auto"/>
              </w:divBdr>
              <w:divsChild>
                <w:div w:id="460730710">
                  <w:marLeft w:val="0"/>
                  <w:marRight w:val="0"/>
                  <w:marTop w:val="0"/>
                  <w:marBottom w:val="0"/>
                  <w:divBdr>
                    <w:top w:val="none" w:sz="0" w:space="0" w:color="auto"/>
                    <w:left w:val="none" w:sz="0" w:space="0" w:color="auto"/>
                    <w:bottom w:val="none" w:sz="0" w:space="0" w:color="auto"/>
                    <w:right w:val="none" w:sz="0" w:space="0" w:color="auto"/>
                  </w:divBdr>
                  <w:divsChild>
                    <w:div w:id="1718968437">
                      <w:marLeft w:val="0"/>
                      <w:marRight w:val="0"/>
                      <w:marTop w:val="0"/>
                      <w:marBottom w:val="0"/>
                      <w:divBdr>
                        <w:top w:val="none" w:sz="0" w:space="0" w:color="auto"/>
                        <w:left w:val="none" w:sz="0" w:space="0" w:color="auto"/>
                        <w:bottom w:val="none" w:sz="0" w:space="0" w:color="auto"/>
                        <w:right w:val="none" w:sz="0" w:space="0" w:color="auto"/>
                      </w:divBdr>
                    </w:div>
                  </w:divsChild>
                </w:div>
                <w:div w:id="1028414499">
                  <w:marLeft w:val="0"/>
                  <w:marRight w:val="0"/>
                  <w:marTop w:val="0"/>
                  <w:marBottom w:val="0"/>
                  <w:divBdr>
                    <w:top w:val="none" w:sz="0" w:space="0" w:color="auto"/>
                    <w:left w:val="none" w:sz="0" w:space="0" w:color="auto"/>
                    <w:bottom w:val="none" w:sz="0" w:space="0" w:color="auto"/>
                    <w:right w:val="none" w:sz="0" w:space="0" w:color="auto"/>
                  </w:divBdr>
                  <w:divsChild>
                    <w:div w:id="1052729666">
                      <w:marLeft w:val="0"/>
                      <w:marRight w:val="0"/>
                      <w:marTop w:val="0"/>
                      <w:marBottom w:val="0"/>
                      <w:divBdr>
                        <w:top w:val="none" w:sz="0" w:space="0" w:color="auto"/>
                        <w:left w:val="none" w:sz="0" w:space="0" w:color="auto"/>
                        <w:bottom w:val="none" w:sz="0" w:space="0" w:color="auto"/>
                        <w:right w:val="none" w:sz="0" w:space="0" w:color="auto"/>
                      </w:divBdr>
                    </w:div>
                  </w:divsChild>
                </w:div>
                <w:div w:id="1950820820">
                  <w:marLeft w:val="0"/>
                  <w:marRight w:val="0"/>
                  <w:marTop w:val="0"/>
                  <w:marBottom w:val="0"/>
                  <w:divBdr>
                    <w:top w:val="none" w:sz="0" w:space="0" w:color="auto"/>
                    <w:left w:val="none" w:sz="0" w:space="0" w:color="auto"/>
                    <w:bottom w:val="none" w:sz="0" w:space="0" w:color="auto"/>
                    <w:right w:val="none" w:sz="0" w:space="0" w:color="auto"/>
                  </w:divBdr>
                  <w:divsChild>
                    <w:div w:id="1204826922">
                      <w:marLeft w:val="0"/>
                      <w:marRight w:val="0"/>
                      <w:marTop w:val="0"/>
                      <w:marBottom w:val="0"/>
                      <w:divBdr>
                        <w:top w:val="none" w:sz="0" w:space="0" w:color="auto"/>
                        <w:left w:val="none" w:sz="0" w:space="0" w:color="auto"/>
                        <w:bottom w:val="none" w:sz="0" w:space="0" w:color="auto"/>
                        <w:right w:val="none" w:sz="0" w:space="0" w:color="auto"/>
                      </w:divBdr>
                    </w:div>
                  </w:divsChild>
                </w:div>
                <w:div w:id="24254482">
                  <w:marLeft w:val="0"/>
                  <w:marRight w:val="0"/>
                  <w:marTop w:val="0"/>
                  <w:marBottom w:val="0"/>
                  <w:divBdr>
                    <w:top w:val="none" w:sz="0" w:space="0" w:color="auto"/>
                    <w:left w:val="none" w:sz="0" w:space="0" w:color="auto"/>
                    <w:bottom w:val="none" w:sz="0" w:space="0" w:color="auto"/>
                    <w:right w:val="none" w:sz="0" w:space="0" w:color="auto"/>
                  </w:divBdr>
                  <w:divsChild>
                    <w:div w:id="832836015">
                      <w:marLeft w:val="0"/>
                      <w:marRight w:val="0"/>
                      <w:marTop w:val="0"/>
                      <w:marBottom w:val="0"/>
                      <w:divBdr>
                        <w:top w:val="none" w:sz="0" w:space="0" w:color="auto"/>
                        <w:left w:val="none" w:sz="0" w:space="0" w:color="auto"/>
                        <w:bottom w:val="none" w:sz="0" w:space="0" w:color="auto"/>
                        <w:right w:val="none" w:sz="0" w:space="0" w:color="auto"/>
                      </w:divBdr>
                    </w:div>
                  </w:divsChild>
                </w:div>
                <w:div w:id="2048794880">
                  <w:marLeft w:val="0"/>
                  <w:marRight w:val="0"/>
                  <w:marTop w:val="0"/>
                  <w:marBottom w:val="0"/>
                  <w:divBdr>
                    <w:top w:val="none" w:sz="0" w:space="0" w:color="auto"/>
                    <w:left w:val="none" w:sz="0" w:space="0" w:color="auto"/>
                    <w:bottom w:val="none" w:sz="0" w:space="0" w:color="auto"/>
                    <w:right w:val="none" w:sz="0" w:space="0" w:color="auto"/>
                  </w:divBdr>
                  <w:divsChild>
                    <w:div w:id="1778865595">
                      <w:marLeft w:val="0"/>
                      <w:marRight w:val="0"/>
                      <w:marTop w:val="0"/>
                      <w:marBottom w:val="0"/>
                      <w:divBdr>
                        <w:top w:val="none" w:sz="0" w:space="0" w:color="auto"/>
                        <w:left w:val="none" w:sz="0" w:space="0" w:color="auto"/>
                        <w:bottom w:val="none" w:sz="0" w:space="0" w:color="auto"/>
                        <w:right w:val="none" w:sz="0" w:space="0" w:color="auto"/>
                      </w:divBdr>
                    </w:div>
                  </w:divsChild>
                </w:div>
                <w:div w:id="1679849006">
                  <w:marLeft w:val="0"/>
                  <w:marRight w:val="0"/>
                  <w:marTop w:val="0"/>
                  <w:marBottom w:val="0"/>
                  <w:divBdr>
                    <w:top w:val="none" w:sz="0" w:space="0" w:color="auto"/>
                    <w:left w:val="none" w:sz="0" w:space="0" w:color="auto"/>
                    <w:bottom w:val="none" w:sz="0" w:space="0" w:color="auto"/>
                    <w:right w:val="none" w:sz="0" w:space="0" w:color="auto"/>
                  </w:divBdr>
                  <w:divsChild>
                    <w:div w:id="568031767">
                      <w:marLeft w:val="0"/>
                      <w:marRight w:val="0"/>
                      <w:marTop w:val="0"/>
                      <w:marBottom w:val="0"/>
                      <w:divBdr>
                        <w:top w:val="none" w:sz="0" w:space="0" w:color="auto"/>
                        <w:left w:val="none" w:sz="0" w:space="0" w:color="auto"/>
                        <w:bottom w:val="none" w:sz="0" w:space="0" w:color="auto"/>
                        <w:right w:val="none" w:sz="0" w:space="0" w:color="auto"/>
                      </w:divBdr>
                    </w:div>
                  </w:divsChild>
                </w:div>
                <w:div w:id="1284144286">
                  <w:marLeft w:val="0"/>
                  <w:marRight w:val="0"/>
                  <w:marTop w:val="0"/>
                  <w:marBottom w:val="0"/>
                  <w:divBdr>
                    <w:top w:val="none" w:sz="0" w:space="0" w:color="auto"/>
                    <w:left w:val="none" w:sz="0" w:space="0" w:color="auto"/>
                    <w:bottom w:val="none" w:sz="0" w:space="0" w:color="auto"/>
                    <w:right w:val="none" w:sz="0" w:space="0" w:color="auto"/>
                  </w:divBdr>
                  <w:divsChild>
                    <w:div w:id="1691251375">
                      <w:marLeft w:val="0"/>
                      <w:marRight w:val="0"/>
                      <w:marTop w:val="0"/>
                      <w:marBottom w:val="0"/>
                      <w:divBdr>
                        <w:top w:val="none" w:sz="0" w:space="0" w:color="auto"/>
                        <w:left w:val="none" w:sz="0" w:space="0" w:color="auto"/>
                        <w:bottom w:val="none" w:sz="0" w:space="0" w:color="auto"/>
                        <w:right w:val="none" w:sz="0" w:space="0" w:color="auto"/>
                      </w:divBdr>
                    </w:div>
                  </w:divsChild>
                </w:div>
                <w:div w:id="1477334674">
                  <w:marLeft w:val="0"/>
                  <w:marRight w:val="0"/>
                  <w:marTop w:val="0"/>
                  <w:marBottom w:val="0"/>
                  <w:divBdr>
                    <w:top w:val="none" w:sz="0" w:space="0" w:color="auto"/>
                    <w:left w:val="none" w:sz="0" w:space="0" w:color="auto"/>
                    <w:bottom w:val="none" w:sz="0" w:space="0" w:color="auto"/>
                    <w:right w:val="none" w:sz="0" w:space="0" w:color="auto"/>
                  </w:divBdr>
                  <w:divsChild>
                    <w:div w:id="1860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83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ace-ed.org.uk/" TargetMode="Externa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hyperlink" Target="mailto:leon@pushforward.uk" TargetMode="External" Id="rId12" /><Relationship Type="http://schemas.openxmlformats.org/officeDocument/2006/relationships/hyperlink" Target="https://www.citizensadvice.org.uk/"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mailto:leon@pushforward.uk"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s://www.gov.uk/government/organisations/department-for-education"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footer" Target="footer3.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H97Mh0+BWTQ6z8/a69g4QUWGgA==">AMUW2mU1T45PMwC0KKDRuUkCsqzGfhGLYyz1eQpQ3xDwRG3A8pJ6PFvJb52Em4Jnr9Mp5JbSJSW1g3PVR8PRBbRWi0pyQzl2OZ4sLom6t86LvMe7OUISrPs=</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SharedWithUsers xmlns="48952726-3db5-4550-a8d3-d09dbda6e77b">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acad440b8a6339cdc0e501cb7f4f44d0">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f1184a87e0f64f7b5e31ec3b16c2f994"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0D2B7-B253-4D83-8DA6-5EEFF6BE35C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D6693B7-9FD9-4B7E-9D00-847B7C6E4068}">
  <ds:schemaRefs>
    <ds:schemaRef ds:uri="http://schemas.openxmlformats.org/officeDocument/2006/bibliography"/>
  </ds:schemaRefs>
</ds:datastoreItem>
</file>

<file path=customXml/itemProps4.xml><?xml version="1.0" encoding="utf-8"?>
<ds:datastoreItem xmlns:ds="http://schemas.openxmlformats.org/officeDocument/2006/customXml" ds:itemID="{1778F591-24B7-4894-8543-8269EA7E1C4D}">
  <ds:schemaRefs>
    <ds:schemaRef ds:uri="http://schemas.microsoft.com/office/2006/metadata/properties"/>
    <ds:schemaRef ds:uri="http://schemas.microsoft.com/office/infopath/2007/PartnerControls"/>
    <ds:schemaRef ds:uri="3b2f3161-6842-45e1-a707-956d4d9ea273"/>
    <ds:schemaRef ds:uri="111c6177-dc0f-4c18-a75a-527668667ddf"/>
    <ds:schemaRef ds:uri="4b132c2b-5552-4027-90f1-bb05cde01a74"/>
    <ds:schemaRef ds:uri="48952726-3db5-4550-a8d3-d09dbda6e77b"/>
  </ds:schemaRefs>
</ds:datastoreItem>
</file>

<file path=customXml/itemProps5.xml><?xml version="1.0" encoding="utf-8"?>
<ds:datastoreItem xmlns:ds="http://schemas.openxmlformats.org/officeDocument/2006/customXml" ds:itemID="{E322CE2C-6915-4606-8CAF-DACC56151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2726-3db5-4550-a8d3-d09dbda6e77b"/>
    <ds:schemaRef ds:uri="4b132c2b-5552-4027-90f1-bb05cde0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LBB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Lorna Fry</dc:creator>
  <lastModifiedBy>Gemma Black</lastModifiedBy>
  <revision>4</revision>
  <lastPrinted>2025-04-23T11:19:00.0000000Z</lastPrinted>
  <dcterms:created xsi:type="dcterms:W3CDTF">2025-08-06T09:08:00.0000000Z</dcterms:created>
  <dcterms:modified xsi:type="dcterms:W3CDTF">2025-09-25T11:35:26.3204902Z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0x0101008F42B52C6F551A4298A4B53362883307</vt:lpwstr>
  </property>
  <property fmtid="{D5CDD505-2E9C-101B-9397-08002B2CF9AE}" pid="3" name="Order">
    <vt:r8>560400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