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90"/>
        <w:gridCol w:w="3022"/>
        <w:gridCol w:w="3004"/>
      </w:tblGrid>
      <w:tr w:rsidRPr="00076799" w:rsidR="00E46558" w:rsidTr="2031B8FC" w14:paraId="2624D94A" w14:textId="77777777">
        <w:tc>
          <w:tcPr>
            <w:tcW w:w="3080" w:type="dxa"/>
            <w:shd w:val="clear" w:color="auto" w:fill="AEAAAA" w:themeFill="background2" w:themeFillShade="BF"/>
            <w:tcMar/>
          </w:tcPr>
          <w:p w:rsidRPr="00076799" w:rsidR="00E46558" w:rsidP="00076799" w:rsidRDefault="00E46558" w14:paraId="41EA980E" w14:textId="77777777">
            <w:pPr>
              <w:suppressAutoHyphens w:val="0"/>
              <w:autoSpaceDE w:val="0"/>
              <w:spacing w:after="0" w:line="240" w:lineRule="auto"/>
              <w:jc w:val="both"/>
              <w:textAlignment w:val="auto"/>
              <w:rPr>
                <w:rFonts w:cs="Calibri"/>
                <w:b/>
                <w:color w:val="000000"/>
                <w:sz w:val="28"/>
                <w:szCs w:val="28"/>
              </w:rPr>
            </w:pPr>
            <w:r w:rsidRPr="00076799">
              <w:rPr>
                <w:rFonts w:cs="Calibri"/>
                <w:b/>
                <w:color w:val="000000"/>
                <w:sz w:val="28"/>
                <w:szCs w:val="28"/>
              </w:rPr>
              <w:t xml:space="preserve">Policy </w:t>
            </w:r>
          </w:p>
        </w:tc>
        <w:tc>
          <w:tcPr>
            <w:tcW w:w="3081" w:type="dxa"/>
            <w:shd w:val="clear" w:color="auto" w:fill="AEAAAA" w:themeFill="background2" w:themeFillShade="BF"/>
            <w:tcMar/>
          </w:tcPr>
          <w:p w:rsidRPr="00076799" w:rsidR="00E46558" w:rsidP="00076799" w:rsidRDefault="001061F6" w14:paraId="4FF2B49E" w14:textId="77777777">
            <w:pPr>
              <w:suppressAutoHyphens w:val="0"/>
              <w:autoSpaceDE w:val="0"/>
              <w:spacing w:after="0" w:line="240" w:lineRule="auto"/>
              <w:jc w:val="both"/>
              <w:textAlignment w:val="auto"/>
              <w:rPr>
                <w:rFonts w:cs="Calibri"/>
                <w:b/>
                <w:color w:val="000000"/>
                <w:sz w:val="28"/>
                <w:szCs w:val="28"/>
              </w:rPr>
            </w:pPr>
            <w:r>
              <w:rPr>
                <w:rFonts w:cs="Calibri"/>
                <w:b/>
                <w:color w:val="000000"/>
                <w:sz w:val="28"/>
                <w:szCs w:val="28"/>
              </w:rPr>
              <w:t>R</w:t>
            </w:r>
            <w:r w:rsidRPr="00076799" w:rsidR="00E46558">
              <w:rPr>
                <w:rFonts w:cs="Calibri"/>
                <w:b/>
                <w:color w:val="000000"/>
                <w:sz w:val="28"/>
                <w:szCs w:val="28"/>
              </w:rPr>
              <w:t>eviewed</w:t>
            </w:r>
          </w:p>
        </w:tc>
        <w:tc>
          <w:tcPr>
            <w:tcW w:w="3081" w:type="dxa"/>
            <w:shd w:val="clear" w:color="auto" w:fill="AEAAAA" w:themeFill="background2" w:themeFillShade="BF"/>
            <w:tcMar/>
          </w:tcPr>
          <w:p w:rsidRPr="00076799" w:rsidR="00E46558" w:rsidP="00076799" w:rsidRDefault="00E46558" w14:paraId="3CD32E91" w14:textId="77777777">
            <w:pPr>
              <w:suppressAutoHyphens w:val="0"/>
              <w:autoSpaceDE w:val="0"/>
              <w:spacing w:after="0" w:line="240" w:lineRule="auto"/>
              <w:jc w:val="both"/>
              <w:textAlignment w:val="auto"/>
              <w:rPr>
                <w:rFonts w:cs="Calibri"/>
                <w:b/>
                <w:color w:val="000000"/>
                <w:sz w:val="28"/>
                <w:szCs w:val="28"/>
              </w:rPr>
            </w:pPr>
            <w:r w:rsidRPr="00076799">
              <w:rPr>
                <w:rFonts w:cs="Calibri"/>
                <w:b/>
                <w:color w:val="000000"/>
                <w:sz w:val="28"/>
                <w:szCs w:val="28"/>
              </w:rPr>
              <w:t>By whom?</w:t>
            </w:r>
          </w:p>
        </w:tc>
      </w:tr>
      <w:tr w:rsidRPr="00076799" w:rsidR="00E46558" w:rsidTr="2031B8FC" w14:paraId="6A0892BE" w14:textId="77777777">
        <w:tc>
          <w:tcPr>
            <w:tcW w:w="3080" w:type="dxa"/>
            <w:shd w:val="clear" w:color="auto" w:fill="auto"/>
            <w:tcMar/>
          </w:tcPr>
          <w:p w:rsidRPr="00076799" w:rsidR="00E46558" w:rsidP="00076799" w:rsidRDefault="00E46558" w14:paraId="1DD7E0C0" w14:textId="77777777">
            <w:pPr>
              <w:suppressAutoHyphens w:val="0"/>
              <w:autoSpaceDE w:val="0"/>
              <w:spacing w:after="0" w:line="240" w:lineRule="auto"/>
              <w:jc w:val="both"/>
              <w:textAlignment w:val="auto"/>
              <w:rPr>
                <w:rFonts w:cs="Calibri"/>
                <w:bCs/>
                <w:color w:val="000000"/>
                <w:sz w:val="28"/>
                <w:szCs w:val="28"/>
              </w:rPr>
            </w:pPr>
            <w:r w:rsidRPr="00076799">
              <w:rPr>
                <w:rFonts w:cs="Calibri"/>
                <w:bCs/>
                <w:color w:val="000000"/>
                <w:sz w:val="28"/>
                <w:szCs w:val="28"/>
              </w:rPr>
              <w:t>Data Protection Policy</w:t>
            </w:r>
          </w:p>
        </w:tc>
        <w:tc>
          <w:tcPr>
            <w:tcW w:w="3081" w:type="dxa"/>
            <w:shd w:val="clear" w:color="auto" w:fill="auto"/>
            <w:tcMar/>
          </w:tcPr>
          <w:p w:rsidRPr="00076799" w:rsidR="00E46558" w:rsidP="2031B8FC" w:rsidRDefault="00AC6211" w14:paraId="3929716A" w14:textId="61E5595E">
            <w:pPr>
              <w:pStyle w:val="Normal"/>
              <w:suppressLineNumbers w:val="0"/>
              <w:bidi w:val="0"/>
              <w:spacing w:before="0" w:beforeAutospacing="off" w:after="0" w:afterAutospacing="off" w:line="240" w:lineRule="auto"/>
              <w:ind w:left="0" w:right="0"/>
              <w:jc w:val="both"/>
            </w:pPr>
            <w:r w:rsidRPr="2031B8FC" w:rsidR="0AF5A2D4">
              <w:rPr>
                <w:rFonts w:cs="Calibri"/>
                <w:color w:val="000000" w:themeColor="text1" w:themeTint="FF" w:themeShade="FF"/>
                <w:sz w:val="28"/>
                <w:szCs w:val="28"/>
              </w:rPr>
              <w:t>22/09/2025</w:t>
            </w:r>
          </w:p>
        </w:tc>
        <w:tc>
          <w:tcPr>
            <w:tcW w:w="3081" w:type="dxa"/>
            <w:shd w:val="clear" w:color="auto" w:fill="auto"/>
            <w:tcMar/>
          </w:tcPr>
          <w:p w:rsidRPr="00076799" w:rsidR="00E46558" w:rsidP="00076799" w:rsidRDefault="00AC6211" w14:paraId="5C534751" w14:textId="1155E3B2">
            <w:pPr>
              <w:suppressAutoHyphens w:val="0"/>
              <w:autoSpaceDE w:val="0"/>
              <w:spacing w:after="0" w:line="240" w:lineRule="auto"/>
              <w:jc w:val="both"/>
              <w:textAlignment w:val="auto"/>
              <w:rPr>
                <w:rFonts w:cs="Calibri"/>
                <w:bCs/>
                <w:color w:val="000000"/>
                <w:sz w:val="28"/>
                <w:szCs w:val="28"/>
              </w:rPr>
            </w:pPr>
            <w:r>
              <w:rPr>
                <w:rFonts w:cs="Calibri"/>
                <w:bCs/>
                <w:color w:val="000000"/>
                <w:sz w:val="28"/>
                <w:szCs w:val="28"/>
              </w:rPr>
              <w:t>Victoria Bacon</w:t>
            </w:r>
          </w:p>
        </w:tc>
      </w:tr>
    </w:tbl>
    <w:p w:rsidRPr="00076799" w:rsidR="00E46558" w:rsidP="00076799" w:rsidRDefault="00E46558" w14:paraId="672A6659" w14:textId="77777777">
      <w:pPr>
        <w:suppressAutoHyphens w:val="0"/>
        <w:autoSpaceDE w:val="0"/>
        <w:spacing w:after="0" w:line="240" w:lineRule="auto"/>
        <w:jc w:val="both"/>
        <w:textAlignment w:val="auto"/>
        <w:rPr>
          <w:rFonts w:cs="Calibri"/>
          <w:b/>
          <w:color w:val="000000"/>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2"/>
        <w:gridCol w:w="4524"/>
      </w:tblGrid>
      <w:tr w:rsidRPr="00076799" w:rsidR="00E46558" w:rsidTr="2031B8FC" w14:paraId="22B2C895" w14:textId="77777777">
        <w:tc>
          <w:tcPr>
            <w:tcW w:w="4621" w:type="dxa"/>
            <w:shd w:val="clear" w:color="auto" w:fill="auto"/>
            <w:tcMar/>
          </w:tcPr>
          <w:p w:rsidRPr="00076799" w:rsidR="00E46558" w:rsidP="00076799" w:rsidRDefault="00E46558" w14:paraId="77E7D7D4" w14:textId="77777777">
            <w:pPr>
              <w:suppressAutoHyphens w:val="0"/>
              <w:autoSpaceDE w:val="0"/>
              <w:spacing w:after="0" w:line="240" w:lineRule="auto"/>
              <w:jc w:val="both"/>
              <w:textAlignment w:val="auto"/>
              <w:rPr>
                <w:rFonts w:cs="Calibri"/>
                <w:b/>
                <w:color w:val="000000"/>
                <w:sz w:val="28"/>
                <w:szCs w:val="28"/>
              </w:rPr>
            </w:pPr>
            <w:r w:rsidRPr="00076799">
              <w:rPr>
                <w:rFonts w:cs="Calibri"/>
                <w:b/>
                <w:color w:val="000000"/>
                <w:sz w:val="28"/>
                <w:szCs w:val="28"/>
              </w:rPr>
              <w:t xml:space="preserve">Next review date </w:t>
            </w:r>
          </w:p>
        </w:tc>
        <w:tc>
          <w:tcPr>
            <w:tcW w:w="4621" w:type="dxa"/>
            <w:shd w:val="clear" w:color="auto" w:fill="auto"/>
            <w:tcMar/>
          </w:tcPr>
          <w:p w:rsidRPr="00076799" w:rsidR="00E46558" w:rsidP="2031B8FC" w:rsidRDefault="02E5F0B8" w14:paraId="754BF59E" w14:textId="5BFC537F">
            <w:pPr>
              <w:pStyle w:val="Normal"/>
              <w:suppressLineNumbers w:val="0"/>
              <w:bidi w:val="0"/>
              <w:spacing w:before="0" w:beforeAutospacing="off" w:after="0" w:afterAutospacing="off" w:line="240" w:lineRule="auto"/>
              <w:ind w:left="0" w:right="0"/>
              <w:jc w:val="both"/>
            </w:pPr>
            <w:r w:rsidRPr="2031B8FC" w:rsidR="3A5EC847">
              <w:rPr>
                <w:rFonts w:cs="Calibri"/>
                <w:color w:val="000000" w:themeColor="text1" w:themeTint="FF" w:themeShade="FF"/>
                <w:sz w:val="28"/>
                <w:szCs w:val="28"/>
              </w:rPr>
              <w:t>15/09/2026</w:t>
            </w:r>
          </w:p>
        </w:tc>
      </w:tr>
      <w:tr w:rsidRPr="00076799" w:rsidR="00E46558" w:rsidTr="2031B8FC" w14:paraId="536D1D7C" w14:textId="77777777">
        <w:tc>
          <w:tcPr>
            <w:tcW w:w="4621" w:type="dxa"/>
            <w:shd w:val="clear" w:color="auto" w:fill="auto"/>
            <w:tcMar/>
          </w:tcPr>
          <w:p w:rsidRPr="00076799" w:rsidR="00E46558" w:rsidP="00076799" w:rsidRDefault="00E46558" w14:paraId="496D1E29" w14:textId="77777777">
            <w:pPr>
              <w:suppressAutoHyphens w:val="0"/>
              <w:autoSpaceDE w:val="0"/>
              <w:spacing w:after="0" w:line="240" w:lineRule="auto"/>
              <w:jc w:val="both"/>
              <w:textAlignment w:val="auto"/>
              <w:rPr>
                <w:rFonts w:cs="Calibri"/>
                <w:b/>
                <w:color w:val="000000"/>
                <w:sz w:val="28"/>
                <w:szCs w:val="28"/>
              </w:rPr>
            </w:pPr>
            <w:r w:rsidRPr="00076799">
              <w:rPr>
                <w:rFonts w:cs="Calibri"/>
                <w:b/>
                <w:color w:val="000000"/>
                <w:sz w:val="28"/>
                <w:szCs w:val="28"/>
              </w:rPr>
              <w:t>DSL</w:t>
            </w:r>
          </w:p>
        </w:tc>
        <w:tc>
          <w:tcPr>
            <w:tcW w:w="4621" w:type="dxa"/>
            <w:shd w:val="clear" w:color="auto" w:fill="auto"/>
            <w:tcMar/>
          </w:tcPr>
          <w:p w:rsidRPr="00076799" w:rsidR="00E46558" w:rsidP="00076799" w:rsidRDefault="00E46558" w14:paraId="328FEEA6" w14:textId="77777777">
            <w:pPr>
              <w:suppressAutoHyphens w:val="0"/>
              <w:autoSpaceDE w:val="0"/>
              <w:spacing w:after="0" w:line="240" w:lineRule="auto"/>
              <w:jc w:val="both"/>
              <w:textAlignment w:val="auto"/>
              <w:rPr>
                <w:rFonts w:cs="Calibri"/>
                <w:bCs/>
                <w:color w:val="000000"/>
                <w:sz w:val="28"/>
                <w:szCs w:val="28"/>
              </w:rPr>
            </w:pPr>
            <w:r w:rsidRPr="00076799">
              <w:rPr>
                <w:rFonts w:cs="Calibri"/>
                <w:bCs/>
                <w:color w:val="000000"/>
                <w:sz w:val="28"/>
                <w:szCs w:val="28"/>
              </w:rPr>
              <w:t>Leon Edwards</w:t>
            </w:r>
          </w:p>
        </w:tc>
      </w:tr>
      <w:tr w:rsidRPr="00076799" w:rsidR="00E46558" w:rsidTr="2031B8FC" w14:paraId="70B62379" w14:textId="77777777">
        <w:tc>
          <w:tcPr>
            <w:tcW w:w="4621" w:type="dxa"/>
            <w:shd w:val="clear" w:color="auto" w:fill="auto"/>
            <w:tcMar/>
          </w:tcPr>
          <w:p w:rsidRPr="00076799" w:rsidR="00E46558" w:rsidP="00076799" w:rsidRDefault="00E46558" w14:paraId="1997E07A" w14:textId="77777777">
            <w:pPr>
              <w:suppressAutoHyphens w:val="0"/>
              <w:autoSpaceDE w:val="0"/>
              <w:spacing w:after="0" w:line="240" w:lineRule="auto"/>
              <w:jc w:val="both"/>
              <w:textAlignment w:val="auto"/>
              <w:rPr>
                <w:rFonts w:cs="Calibri"/>
                <w:b/>
                <w:color w:val="000000"/>
                <w:sz w:val="28"/>
                <w:szCs w:val="28"/>
              </w:rPr>
            </w:pPr>
            <w:r w:rsidRPr="00076799">
              <w:rPr>
                <w:rFonts w:cs="Calibri"/>
                <w:b/>
                <w:color w:val="000000"/>
                <w:sz w:val="28"/>
                <w:szCs w:val="28"/>
              </w:rPr>
              <w:t xml:space="preserve">Contact details </w:t>
            </w:r>
          </w:p>
        </w:tc>
        <w:tc>
          <w:tcPr>
            <w:tcW w:w="4621" w:type="dxa"/>
            <w:shd w:val="clear" w:color="auto" w:fill="auto"/>
            <w:tcMar/>
          </w:tcPr>
          <w:p w:rsidRPr="00076799" w:rsidR="00E46558" w:rsidP="1168C2CF" w:rsidRDefault="36F039B0" w14:paraId="46C0AA1E" w14:textId="03716565">
            <w:pPr>
              <w:suppressAutoHyphens w:val="0"/>
              <w:autoSpaceDE w:val="0"/>
              <w:spacing w:after="0" w:line="240" w:lineRule="auto"/>
              <w:jc w:val="both"/>
              <w:textAlignment w:val="auto"/>
              <w:rPr>
                <w:rFonts w:cs="Calibri"/>
                <w:color w:val="000000"/>
                <w:sz w:val="28"/>
                <w:szCs w:val="28"/>
              </w:rPr>
            </w:pPr>
            <w:hyperlink r:id="rId11">
              <w:r w:rsidRPr="1168C2CF">
                <w:rPr>
                  <w:rStyle w:val="Hyperlink"/>
                  <w:rFonts w:cs="Calibri"/>
                  <w:sz w:val="28"/>
                  <w:szCs w:val="28"/>
                </w:rPr>
                <w:t>leon@</w:t>
              </w:r>
              <w:r w:rsidRPr="1168C2CF" w:rsidR="767C3127">
                <w:rPr>
                  <w:rStyle w:val="Hyperlink"/>
                  <w:rFonts w:cs="Calibri"/>
                  <w:sz w:val="28"/>
                  <w:szCs w:val="28"/>
                </w:rPr>
                <w:t>Pushforward</w:t>
              </w:r>
              <w:r w:rsidRPr="1168C2CF">
                <w:rPr>
                  <w:rStyle w:val="Hyperlink"/>
                  <w:rFonts w:cs="Calibri"/>
                  <w:sz w:val="28"/>
                  <w:szCs w:val="28"/>
                </w:rPr>
                <w:t>.uk</w:t>
              </w:r>
            </w:hyperlink>
            <w:r w:rsidRPr="1168C2CF">
              <w:rPr>
                <w:rFonts w:cs="Calibri"/>
                <w:color w:val="000000" w:themeColor="text1"/>
                <w:sz w:val="28"/>
                <w:szCs w:val="28"/>
              </w:rPr>
              <w:t xml:space="preserve"> </w:t>
            </w:r>
          </w:p>
        </w:tc>
      </w:tr>
      <w:tr w:rsidRPr="00076799" w:rsidR="00E46558" w:rsidTr="2031B8FC" w14:paraId="6166F04C" w14:textId="77777777">
        <w:tc>
          <w:tcPr>
            <w:tcW w:w="4621" w:type="dxa"/>
            <w:shd w:val="clear" w:color="auto" w:fill="auto"/>
            <w:tcMar/>
          </w:tcPr>
          <w:p w:rsidRPr="00076799" w:rsidR="00E46558" w:rsidP="00076799" w:rsidRDefault="00E46558" w14:paraId="0A37501D" w14:textId="77777777">
            <w:pPr>
              <w:suppressAutoHyphens w:val="0"/>
              <w:autoSpaceDE w:val="0"/>
              <w:spacing w:after="0" w:line="240" w:lineRule="auto"/>
              <w:jc w:val="both"/>
              <w:textAlignment w:val="auto"/>
              <w:rPr>
                <w:rFonts w:cs="Calibri"/>
                <w:b/>
                <w:color w:val="000000"/>
                <w:sz w:val="28"/>
                <w:szCs w:val="28"/>
              </w:rPr>
            </w:pPr>
          </w:p>
        </w:tc>
        <w:tc>
          <w:tcPr>
            <w:tcW w:w="4621" w:type="dxa"/>
            <w:shd w:val="clear" w:color="auto" w:fill="auto"/>
            <w:tcMar/>
          </w:tcPr>
          <w:p w:rsidRPr="00076799" w:rsidR="00E46558" w:rsidP="00076799" w:rsidRDefault="00D90149" w14:paraId="05042F2B" w14:textId="77777777">
            <w:pPr>
              <w:suppressAutoHyphens w:val="0"/>
              <w:autoSpaceDE w:val="0"/>
              <w:spacing w:after="0" w:line="240" w:lineRule="auto"/>
              <w:jc w:val="both"/>
              <w:textAlignment w:val="auto"/>
              <w:rPr>
                <w:rFonts w:cs="Calibri"/>
                <w:bCs/>
                <w:color w:val="000000"/>
                <w:sz w:val="28"/>
                <w:szCs w:val="28"/>
              </w:rPr>
            </w:pPr>
            <w:r>
              <w:rPr>
                <w:rFonts w:cs="Calibri"/>
                <w:bCs/>
                <w:color w:val="000000"/>
                <w:sz w:val="28"/>
                <w:szCs w:val="28"/>
              </w:rPr>
              <w:t>0330 8180186</w:t>
            </w:r>
          </w:p>
        </w:tc>
      </w:tr>
      <w:tr w:rsidRPr="00076799" w:rsidR="004D30A0" w:rsidTr="2031B8FC" w14:paraId="68FC68A3" w14:textId="77777777">
        <w:tc>
          <w:tcPr>
            <w:tcW w:w="4621" w:type="dxa"/>
            <w:shd w:val="clear" w:color="auto" w:fill="auto"/>
            <w:tcMar/>
          </w:tcPr>
          <w:p w:rsidRPr="00076799" w:rsidR="004D30A0" w:rsidP="00076799" w:rsidRDefault="004D30A0" w14:paraId="25132034" w14:textId="77777777">
            <w:pPr>
              <w:suppressAutoHyphens w:val="0"/>
              <w:autoSpaceDE w:val="0"/>
              <w:spacing w:after="0" w:line="240" w:lineRule="auto"/>
              <w:jc w:val="both"/>
              <w:textAlignment w:val="auto"/>
              <w:rPr>
                <w:rFonts w:cs="Calibri"/>
                <w:b/>
                <w:color w:val="000000"/>
                <w:sz w:val="28"/>
                <w:szCs w:val="28"/>
              </w:rPr>
            </w:pPr>
            <w:r w:rsidRPr="00076799">
              <w:rPr>
                <w:rFonts w:cs="Calibri"/>
                <w:b/>
                <w:color w:val="000000"/>
                <w:sz w:val="28"/>
                <w:szCs w:val="28"/>
              </w:rPr>
              <w:t>Data Protection Officer</w:t>
            </w:r>
          </w:p>
        </w:tc>
        <w:tc>
          <w:tcPr>
            <w:tcW w:w="4621" w:type="dxa"/>
            <w:shd w:val="clear" w:color="auto" w:fill="auto"/>
            <w:tcMar/>
          </w:tcPr>
          <w:p w:rsidRPr="00076799" w:rsidR="004D30A0" w:rsidP="00076799" w:rsidRDefault="004D30A0" w14:paraId="3DBBBF60" w14:textId="77777777">
            <w:pPr>
              <w:suppressAutoHyphens w:val="0"/>
              <w:autoSpaceDE w:val="0"/>
              <w:spacing w:after="0" w:line="240" w:lineRule="auto"/>
              <w:jc w:val="both"/>
              <w:textAlignment w:val="auto"/>
              <w:rPr>
                <w:rFonts w:cs="Calibri"/>
                <w:bCs/>
                <w:color w:val="000000"/>
                <w:sz w:val="28"/>
                <w:szCs w:val="28"/>
              </w:rPr>
            </w:pPr>
            <w:r w:rsidRPr="00076799">
              <w:rPr>
                <w:rFonts w:cs="Calibri"/>
                <w:bCs/>
                <w:color w:val="000000"/>
                <w:sz w:val="28"/>
                <w:szCs w:val="28"/>
              </w:rPr>
              <w:t>Victoria Bacon</w:t>
            </w:r>
          </w:p>
        </w:tc>
      </w:tr>
      <w:tr w:rsidRPr="00076799" w:rsidR="004D30A0" w:rsidTr="2031B8FC" w14:paraId="23400F3A" w14:textId="77777777">
        <w:tc>
          <w:tcPr>
            <w:tcW w:w="4621" w:type="dxa"/>
            <w:shd w:val="clear" w:color="auto" w:fill="auto"/>
            <w:tcMar/>
          </w:tcPr>
          <w:p w:rsidRPr="00076799" w:rsidR="004D30A0" w:rsidP="00076799" w:rsidRDefault="004D30A0" w14:paraId="24E26DA8" w14:textId="77777777">
            <w:pPr>
              <w:suppressAutoHyphens w:val="0"/>
              <w:autoSpaceDE w:val="0"/>
              <w:spacing w:after="0" w:line="240" w:lineRule="auto"/>
              <w:jc w:val="both"/>
              <w:textAlignment w:val="auto"/>
              <w:rPr>
                <w:rFonts w:cs="Calibri"/>
                <w:b/>
                <w:color w:val="000000"/>
                <w:sz w:val="28"/>
                <w:szCs w:val="28"/>
              </w:rPr>
            </w:pPr>
            <w:r w:rsidRPr="00076799">
              <w:rPr>
                <w:rFonts w:cs="Calibri"/>
                <w:b/>
                <w:color w:val="000000"/>
                <w:sz w:val="28"/>
                <w:szCs w:val="28"/>
              </w:rPr>
              <w:t>Contact details</w:t>
            </w:r>
          </w:p>
        </w:tc>
        <w:tc>
          <w:tcPr>
            <w:tcW w:w="4621" w:type="dxa"/>
            <w:shd w:val="clear" w:color="auto" w:fill="auto"/>
            <w:tcMar/>
          </w:tcPr>
          <w:p w:rsidRPr="00076799" w:rsidR="004D30A0" w:rsidP="00076799" w:rsidRDefault="00003949" w14:paraId="42920B9C" w14:textId="07DB93FA">
            <w:pPr>
              <w:suppressAutoHyphens w:val="0"/>
              <w:autoSpaceDE w:val="0"/>
              <w:spacing w:after="0" w:line="240" w:lineRule="auto"/>
              <w:jc w:val="both"/>
              <w:textAlignment w:val="auto"/>
              <w:rPr>
                <w:rFonts w:cs="Calibri"/>
                <w:bCs/>
                <w:color w:val="000000"/>
                <w:sz w:val="28"/>
                <w:szCs w:val="28"/>
              </w:rPr>
            </w:pPr>
            <w:hyperlink w:history="1" r:id="rId12">
              <w:r w:rsidRPr="00D3466A">
                <w:rPr>
                  <w:rStyle w:val="Hyperlink"/>
                  <w:rFonts w:cs="Calibri"/>
                  <w:bCs/>
                  <w:sz w:val="28"/>
                  <w:szCs w:val="28"/>
                </w:rPr>
                <w:t>victoria@pushfoward.uk</w:t>
              </w:r>
            </w:hyperlink>
          </w:p>
        </w:tc>
      </w:tr>
      <w:tr w:rsidRPr="00076799" w:rsidR="00003949" w:rsidTr="2031B8FC" w14:paraId="579438F4" w14:textId="77777777">
        <w:tc>
          <w:tcPr>
            <w:tcW w:w="4621" w:type="dxa"/>
            <w:shd w:val="clear" w:color="auto" w:fill="auto"/>
            <w:tcMar/>
          </w:tcPr>
          <w:p w:rsidRPr="00076799" w:rsidR="00003949" w:rsidP="00076799" w:rsidRDefault="00003949" w14:paraId="6408F7B4" w14:textId="7CF600FA">
            <w:pPr>
              <w:suppressAutoHyphens w:val="0"/>
              <w:autoSpaceDE w:val="0"/>
              <w:spacing w:after="0" w:line="240" w:lineRule="auto"/>
              <w:jc w:val="both"/>
              <w:textAlignment w:val="auto"/>
              <w:rPr>
                <w:rFonts w:cs="Calibri"/>
                <w:b/>
                <w:color w:val="000000"/>
                <w:sz w:val="28"/>
                <w:szCs w:val="28"/>
              </w:rPr>
            </w:pPr>
            <w:r>
              <w:rPr>
                <w:rFonts w:cs="Calibri"/>
                <w:b/>
                <w:color w:val="000000"/>
                <w:sz w:val="28"/>
                <w:szCs w:val="28"/>
              </w:rPr>
              <w:t>Deputy D</w:t>
            </w:r>
            <w:r>
              <w:rPr>
                <w:b/>
                <w:color w:val="000000"/>
                <w:sz w:val="28"/>
                <w:szCs w:val="28"/>
              </w:rPr>
              <w:t xml:space="preserve">ata Protection Officer </w:t>
            </w:r>
          </w:p>
        </w:tc>
        <w:tc>
          <w:tcPr>
            <w:tcW w:w="4621" w:type="dxa"/>
            <w:shd w:val="clear" w:color="auto" w:fill="auto"/>
            <w:tcMar/>
          </w:tcPr>
          <w:p w:rsidR="00003949" w:rsidP="00076799" w:rsidRDefault="00003949" w14:paraId="4713A455" w14:textId="73C19A91">
            <w:pPr>
              <w:suppressAutoHyphens w:val="0"/>
              <w:autoSpaceDE w:val="0"/>
              <w:spacing w:after="0" w:line="240" w:lineRule="auto"/>
              <w:jc w:val="both"/>
              <w:textAlignment w:val="auto"/>
              <w:rPr>
                <w:rFonts w:cs="Calibri"/>
                <w:bCs/>
                <w:color w:val="000000"/>
                <w:sz w:val="28"/>
                <w:szCs w:val="28"/>
              </w:rPr>
            </w:pPr>
            <w:r>
              <w:rPr>
                <w:rFonts w:cs="Calibri"/>
                <w:bCs/>
                <w:color w:val="000000"/>
                <w:sz w:val="28"/>
                <w:szCs w:val="28"/>
              </w:rPr>
              <w:t>Francesca Ruiz</w:t>
            </w:r>
          </w:p>
        </w:tc>
      </w:tr>
      <w:tr w:rsidRPr="00076799" w:rsidR="00003949" w:rsidTr="2031B8FC" w14:paraId="57939262" w14:textId="77777777">
        <w:tc>
          <w:tcPr>
            <w:tcW w:w="4621" w:type="dxa"/>
            <w:shd w:val="clear" w:color="auto" w:fill="auto"/>
            <w:tcMar/>
          </w:tcPr>
          <w:p w:rsidR="00003949" w:rsidP="00076799" w:rsidRDefault="00003949" w14:paraId="474A0C3F" w14:textId="77777777">
            <w:pPr>
              <w:suppressAutoHyphens w:val="0"/>
              <w:autoSpaceDE w:val="0"/>
              <w:spacing w:after="0" w:line="240" w:lineRule="auto"/>
              <w:jc w:val="both"/>
              <w:textAlignment w:val="auto"/>
              <w:rPr>
                <w:rFonts w:cs="Calibri"/>
                <w:b/>
                <w:color w:val="000000"/>
                <w:sz w:val="28"/>
                <w:szCs w:val="28"/>
              </w:rPr>
            </w:pPr>
          </w:p>
        </w:tc>
        <w:tc>
          <w:tcPr>
            <w:tcW w:w="4621" w:type="dxa"/>
            <w:shd w:val="clear" w:color="auto" w:fill="auto"/>
            <w:tcMar/>
          </w:tcPr>
          <w:p w:rsidR="00003949" w:rsidP="1168C2CF" w:rsidRDefault="36F039B0" w14:paraId="7EC49BA2" w14:textId="39644824">
            <w:pPr>
              <w:suppressAutoHyphens w:val="0"/>
              <w:autoSpaceDE w:val="0"/>
              <w:spacing w:after="0" w:line="240" w:lineRule="auto"/>
              <w:jc w:val="both"/>
              <w:textAlignment w:val="auto"/>
              <w:rPr>
                <w:rFonts w:cs="Calibri"/>
                <w:color w:val="000000"/>
                <w:sz w:val="28"/>
                <w:szCs w:val="28"/>
              </w:rPr>
            </w:pPr>
            <w:hyperlink r:id="rId13">
              <w:r w:rsidRPr="1168C2CF">
                <w:rPr>
                  <w:rStyle w:val="Hyperlink"/>
                  <w:rFonts w:cs="Calibri"/>
                  <w:sz w:val="28"/>
                  <w:szCs w:val="28"/>
                </w:rPr>
                <w:t>francesca@</w:t>
              </w:r>
              <w:r w:rsidRPr="1168C2CF" w:rsidR="767C3127">
                <w:rPr>
                  <w:rStyle w:val="Hyperlink"/>
                  <w:rFonts w:cs="Calibri"/>
                  <w:sz w:val="28"/>
                  <w:szCs w:val="28"/>
                </w:rPr>
                <w:t>Pushforward</w:t>
              </w:r>
              <w:r w:rsidRPr="1168C2CF">
                <w:rPr>
                  <w:rStyle w:val="Hyperlink"/>
                  <w:rFonts w:cs="Calibri"/>
                  <w:sz w:val="28"/>
                  <w:szCs w:val="28"/>
                </w:rPr>
                <w:t>.uk</w:t>
              </w:r>
            </w:hyperlink>
            <w:r w:rsidRPr="1168C2CF">
              <w:rPr>
                <w:rFonts w:cs="Calibri"/>
                <w:color w:val="000000" w:themeColor="text1"/>
                <w:sz w:val="28"/>
                <w:szCs w:val="28"/>
              </w:rPr>
              <w:t xml:space="preserve"> </w:t>
            </w:r>
          </w:p>
        </w:tc>
      </w:tr>
    </w:tbl>
    <w:p w:rsidRPr="00076799" w:rsidR="00E45E2D" w:rsidP="00076799" w:rsidRDefault="00E45E2D" w14:paraId="5DAB6C7B" w14:textId="77777777">
      <w:pPr>
        <w:autoSpaceDE w:val="0"/>
        <w:spacing w:after="0" w:line="240" w:lineRule="auto"/>
        <w:jc w:val="both"/>
        <w:rPr>
          <w:rFonts w:cs="Calibri"/>
          <w:sz w:val="24"/>
          <w:szCs w:val="24"/>
        </w:rPr>
      </w:pPr>
    </w:p>
    <w:p w:rsidR="001E6A4E" w:rsidP="00076799" w:rsidRDefault="00E95353" w14:paraId="69095D98" w14:textId="77777777">
      <w:pPr>
        <w:autoSpaceDE w:val="0"/>
        <w:spacing w:after="0" w:line="240" w:lineRule="auto"/>
        <w:jc w:val="both"/>
        <w:rPr>
          <w:rFonts w:cs="Calibri"/>
          <w:b/>
          <w:bCs/>
          <w:color w:val="000000"/>
        </w:rPr>
      </w:pPr>
      <w:r w:rsidRPr="00076799">
        <w:rPr>
          <w:rFonts w:cs="Calibri"/>
          <w:b/>
          <w:bCs/>
          <w:color w:val="000000"/>
        </w:rPr>
        <w:t xml:space="preserve">Policy Statement </w:t>
      </w:r>
    </w:p>
    <w:p w:rsidRPr="00076799" w:rsidR="00E95353" w:rsidP="00076799" w:rsidRDefault="00E95353" w14:paraId="29D6B04F"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767C3127" w14:paraId="6744A733" w14:textId="09330290">
      <w:pPr>
        <w:autoSpaceDE w:val="0"/>
        <w:spacing w:after="0" w:line="240" w:lineRule="auto"/>
        <w:jc w:val="both"/>
        <w:rPr>
          <w:rFonts w:cs="Calibri"/>
          <w:color w:val="000000"/>
        </w:rPr>
      </w:pPr>
      <w:r w:rsidRPr="1168C2CF">
        <w:rPr>
          <w:rFonts w:cs="Calibri"/>
          <w:color w:val="000000" w:themeColor="text1"/>
        </w:rPr>
        <w:t>Pushforward</w:t>
      </w:r>
      <w:r w:rsidRPr="1168C2CF" w:rsidR="00835EBA">
        <w:rPr>
          <w:rFonts w:cs="Calibri"/>
          <w:color w:val="000000" w:themeColor="text1"/>
        </w:rPr>
        <w:t xml:space="preserve"> </w:t>
      </w:r>
      <w:r w:rsidRPr="1168C2CF" w:rsidR="00E95353">
        <w:rPr>
          <w:rFonts w:cs="Calibri"/>
          <w:color w:val="000000" w:themeColor="text1"/>
        </w:rPr>
        <w:t xml:space="preserve">collects and uses information about people with whom it communicates. </w:t>
      </w:r>
    </w:p>
    <w:p w:rsidRPr="00076799" w:rsidR="00E95353" w:rsidP="00076799" w:rsidRDefault="00E95353" w14:paraId="0798EB1E" w14:textId="77777777">
      <w:pPr>
        <w:autoSpaceDE w:val="0"/>
        <w:spacing w:after="0" w:line="240" w:lineRule="auto"/>
        <w:jc w:val="both"/>
        <w:rPr>
          <w:rFonts w:cs="Calibri"/>
          <w:bCs/>
          <w:color w:val="000000"/>
        </w:rPr>
      </w:pPr>
      <w:r w:rsidRPr="00076799">
        <w:rPr>
          <w:rFonts w:cs="Calibri"/>
          <w:bCs/>
          <w:color w:val="000000"/>
        </w:rPr>
        <w:t xml:space="preserve">This personal information must be dealt with properly and securely however it is collected, recorded and used – whether on paper, in a computer, or recorded on other material – and there are safeguards to ensure this in the Data Protection Act 1998. </w:t>
      </w:r>
    </w:p>
    <w:p w:rsidRPr="00076799" w:rsidR="00E95353" w:rsidP="00076799" w:rsidRDefault="00E95353" w14:paraId="0A6959E7"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767C3127" w14:paraId="19493E5D" w14:textId="347CB501">
      <w:pPr>
        <w:autoSpaceDE w:val="0"/>
        <w:spacing w:after="0" w:line="240" w:lineRule="auto"/>
        <w:jc w:val="both"/>
        <w:rPr>
          <w:rFonts w:cs="Calibri"/>
          <w:color w:val="000000"/>
        </w:rPr>
      </w:pPr>
      <w:r w:rsidRPr="1168C2CF">
        <w:rPr>
          <w:rFonts w:cs="Calibri"/>
          <w:color w:val="000000" w:themeColor="text1"/>
        </w:rPr>
        <w:t>Pushforward</w:t>
      </w:r>
      <w:r w:rsidRPr="1168C2CF" w:rsidR="00835EBA">
        <w:rPr>
          <w:rFonts w:cs="Calibri"/>
          <w:color w:val="000000" w:themeColor="text1"/>
        </w:rPr>
        <w:t xml:space="preserve"> </w:t>
      </w:r>
      <w:r w:rsidRPr="1168C2CF" w:rsidR="00E95353">
        <w:rPr>
          <w:rFonts w:cs="Calibri"/>
          <w:color w:val="000000" w:themeColor="text1"/>
        </w:rPr>
        <w:t xml:space="preserve">regards the lawful and correct treatment of personal information as very important to the successful and efficient performance of its functions, and to maintain confidence between those with whom it deals. </w:t>
      </w:r>
    </w:p>
    <w:p w:rsidRPr="00076799" w:rsidR="00E95353" w:rsidP="00076799" w:rsidRDefault="00E95353" w14:paraId="100C5B58"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0073489E" w14:paraId="431FBF62" w14:textId="4C554E81">
      <w:pPr>
        <w:autoSpaceDE w:val="0"/>
        <w:spacing w:after="0" w:line="240" w:lineRule="auto"/>
        <w:jc w:val="both"/>
        <w:rPr>
          <w:rFonts w:cs="Calibri"/>
          <w:color w:val="000000"/>
        </w:rPr>
      </w:pPr>
      <w:r w:rsidRPr="1168C2CF">
        <w:rPr>
          <w:rFonts w:cs="Calibri"/>
          <w:color w:val="000000" w:themeColor="text1"/>
        </w:rPr>
        <w:t xml:space="preserve">To this end </w:t>
      </w:r>
      <w:r w:rsidRPr="1168C2CF" w:rsidR="767C3127">
        <w:rPr>
          <w:rFonts w:cs="Calibri"/>
          <w:color w:val="000000" w:themeColor="text1"/>
        </w:rPr>
        <w:t>Pushforward</w:t>
      </w:r>
      <w:r w:rsidRPr="1168C2CF" w:rsidR="00835EBA">
        <w:rPr>
          <w:rFonts w:cs="Calibri"/>
          <w:color w:val="000000" w:themeColor="text1"/>
        </w:rPr>
        <w:t xml:space="preserve"> </w:t>
      </w:r>
      <w:r w:rsidRPr="1168C2CF" w:rsidR="00E95353">
        <w:rPr>
          <w:rFonts w:cs="Calibri"/>
          <w:color w:val="000000" w:themeColor="text1"/>
        </w:rPr>
        <w:t xml:space="preserve">fully endorses and adheres to the Principles of Data Protection, as set out in the Data Protection Act 1998. </w:t>
      </w:r>
    </w:p>
    <w:p w:rsidRPr="00076799" w:rsidR="00E95353" w:rsidP="00076799" w:rsidRDefault="00E95353" w14:paraId="12F40E89"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1BD503EB" w14:textId="77777777">
      <w:pPr>
        <w:autoSpaceDE w:val="0"/>
        <w:spacing w:after="0" w:line="240" w:lineRule="auto"/>
        <w:jc w:val="both"/>
        <w:rPr>
          <w:rFonts w:cs="Calibri"/>
          <w:b/>
          <w:bCs/>
          <w:color w:val="000000"/>
        </w:rPr>
      </w:pPr>
      <w:r w:rsidRPr="00076799">
        <w:rPr>
          <w:rFonts w:cs="Calibri"/>
          <w:b/>
          <w:bCs/>
          <w:color w:val="000000"/>
        </w:rPr>
        <w:t xml:space="preserve">Purpose </w:t>
      </w:r>
    </w:p>
    <w:p w:rsidRPr="00076799" w:rsidR="00E95353" w:rsidP="00076799" w:rsidRDefault="00E95353" w14:paraId="608DEACE"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00E95353" w14:paraId="169AD066" w14:textId="0C29883C">
      <w:pPr>
        <w:autoSpaceDE w:val="0"/>
        <w:spacing w:after="0" w:line="240" w:lineRule="auto"/>
        <w:jc w:val="both"/>
        <w:rPr>
          <w:rFonts w:cs="Calibri"/>
          <w:color w:val="000000"/>
        </w:rPr>
      </w:pPr>
      <w:r w:rsidRPr="1168C2CF">
        <w:rPr>
          <w:rFonts w:cs="Calibri"/>
          <w:color w:val="000000" w:themeColor="text1"/>
        </w:rPr>
        <w:t>The purpose of this policy is to ensure that the staff</w:t>
      </w:r>
      <w:r w:rsidRPr="1168C2CF" w:rsidR="00FA1BA9">
        <w:rPr>
          <w:rFonts w:cs="Calibri"/>
          <w:color w:val="000000" w:themeColor="text1"/>
        </w:rPr>
        <w:t xml:space="preserve"> and </w:t>
      </w:r>
      <w:r w:rsidRPr="1168C2CF">
        <w:rPr>
          <w:rFonts w:cs="Calibri"/>
          <w:color w:val="000000" w:themeColor="text1"/>
        </w:rPr>
        <w:t>volunteer</w:t>
      </w:r>
      <w:r w:rsidRPr="1168C2CF" w:rsidR="0073489E">
        <w:rPr>
          <w:rFonts w:cs="Calibri"/>
          <w:color w:val="000000" w:themeColor="text1"/>
        </w:rPr>
        <w:t>s</w:t>
      </w:r>
      <w:r w:rsidRPr="1168C2CF" w:rsidR="00FA1BA9">
        <w:rPr>
          <w:rFonts w:cs="Calibri"/>
          <w:color w:val="000000" w:themeColor="text1"/>
        </w:rPr>
        <w:t xml:space="preserve"> </w:t>
      </w:r>
      <w:r w:rsidRPr="1168C2CF" w:rsidR="0073489E">
        <w:rPr>
          <w:rFonts w:cs="Calibri"/>
          <w:color w:val="000000" w:themeColor="text1"/>
        </w:rPr>
        <w:t xml:space="preserve">of </w:t>
      </w:r>
      <w:r w:rsidRPr="1168C2CF" w:rsidR="767C3127">
        <w:rPr>
          <w:rFonts w:cs="Calibri"/>
          <w:color w:val="000000" w:themeColor="text1"/>
        </w:rPr>
        <w:t>Pushforward</w:t>
      </w:r>
      <w:r w:rsidRPr="1168C2CF" w:rsidR="00835EBA">
        <w:rPr>
          <w:rFonts w:cs="Calibri"/>
          <w:color w:val="000000" w:themeColor="text1"/>
        </w:rPr>
        <w:t xml:space="preserve"> </w:t>
      </w:r>
      <w:r w:rsidRPr="1168C2CF">
        <w:rPr>
          <w:rFonts w:cs="Calibri"/>
          <w:color w:val="000000" w:themeColor="text1"/>
        </w:rPr>
        <w:t>are clear about the purpose and principles of Data Protec</w:t>
      </w:r>
      <w:r w:rsidRPr="1168C2CF" w:rsidR="0073489E">
        <w:rPr>
          <w:rFonts w:cs="Calibri"/>
          <w:color w:val="000000" w:themeColor="text1"/>
        </w:rPr>
        <w:t xml:space="preserve">tion and to ensure that it has </w:t>
      </w:r>
      <w:r w:rsidRPr="1168C2CF">
        <w:rPr>
          <w:rFonts w:cs="Calibri"/>
          <w:color w:val="000000" w:themeColor="text1"/>
        </w:rPr>
        <w:t xml:space="preserve">guidelines and procedures in place which are consistently followed. </w:t>
      </w:r>
    </w:p>
    <w:p w:rsidRPr="00076799" w:rsidR="00E95353" w:rsidP="00076799" w:rsidRDefault="00E95353" w14:paraId="2BAC6FC9"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00E95353" w14:paraId="686BE078" w14:textId="5DBF3FAE">
      <w:pPr>
        <w:autoSpaceDE w:val="0"/>
        <w:spacing w:after="0" w:line="240" w:lineRule="auto"/>
        <w:jc w:val="both"/>
        <w:rPr>
          <w:rFonts w:cs="Calibri"/>
          <w:color w:val="000000"/>
        </w:rPr>
      </w:pPr>
      <w:r w:rsidRPr="1168C2CF">
        <w:rPr>
          <w:rFonts w:cs="Calibri"/>
          <w:color w:val="000000" w:themeColor="text1"/>
        </w:rPr>
        <w:t>Failure to adhere to the Data Protection Act 1998 is unlawful and could result in legal action being</w:t>
      </w:r>
      <w:r w:rsidRPr="1168C2CF" w:rsidR="0073489E">
        <w:rPr>
          <w:rFonts w:cs="Calibri"/>
          <w:color w:val="000000" w:themeColor="text1"/>
        </w:rPr>
        <w:t xml:space="preserve"> </w:t>
      </w:r>
      <w:r w:rsidRPr="1168C2CF" w:rsidR="00835EBA">
        <w:rPr>
          <w:rFonts w:cs="Calibri"/>
          <w:color w:val="000000" w:themeColor="text1"/>
        </w:rPr>
        <w:t xml:space="preserve">taken against </w:t>
      </w:r>
      <w:r w:rsidRPr="1168C2CF" w:rsidR="767C3127">
        <w:rPr>
          <w:rFonts w:cs="Calibri"/>
          <w:color w:val="000000" w:themeColor="text1"/>
        </w:rPr>
        <w:t>Pushforward</w:t>
      </w:r>
      <w:r w:rsidRPr="1168C2CF" w:rsidR="0073489E">
        <w:rPr>
          <w:rFonts w:cs="Calibri"/>
          <w:color w:val="000000" w:themeColor="text1"/>
        </w:rPr>
        <w:t xml:space="preserve"> </w:t>
      </w:r>
      <w:r w:rsidRPr="1168C2CF">
        <w:rPr>
          <w:rFonts w:cs="Calibri"/>
          <w:color w:val="000000" w:themeColor="text1"/>
        </w:rPr>
        <w:t xml:space="preserve"> or it</w:t>
      </w:r>
      <w:r w:rsidRPr="1168C2CF" w:rsidR="00FA1BA9">
        <w:rPr>
          <w:rFonts w:cs="Calibri"/>
          <w:color w:val="000000" w:themeColor="text1"/>
        </w:rPr>
        <w:t>’</w:t>
      </w:r>
      <w:r w:rsidRPr="1168C2CF">
        <w:rPr>
          <w:rFonts w:cs="Calibri"/>
          <w:color w:val="000000" w:themeColor="text1"/>
        </w:rPr>
        <w:t>s staff</w:t>
      </w:r>
      <w:r w:rsidRPr="1168C2CF" w:rsidR="00FA1BA9">
        <w:rPr>
          <w:rFonts w:cs="Calibri"/>
          <w:color w:val="000000" w:themeColor="text1"/>
        </w:rPr>
        <w:t xml:space="preserve"> and </w:t>
      </w:r>
      <w:r w:rsidRPr="1168C2CF">
        <w:rPr>
          <w:rFonts w:cs="Calibri"/>
          <w:color w:val="000000" w:themeColor="text1"/>
        </w:rPr>
        <w:t xml:space="preserve">volunteers </w:t>
      </w:r>
    </w:p>
    <w:p w:rsidRPr="00076799" w:rsidR="00E95353" w:rsidP="00076799" w:rsidRDefault="00E95353" w14:paraId="156A6281"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736E0766" w14:textId="77777777">
      <w:pPr>
        <w:autoSpaceDE w:val="0"/>
        <w:spacing w:after="0" w:line="240" w:lineRule="auto"/>
        <w:jc w:val="both"/>
        <w:rPr>
          <w:rFonts w:cs="Calibri"/>
          <w:b/>
          <w:bCs/>
          <w:color w:val="000000"/>
        </w:rPr>
      </w:pPr>
      <w:r w:rsidRPr="00076799">
        <w:rPr>
          <w:rFonts w:cs="Calibri"/>
          <w:b/>
          <w:bCs/>
          <w:color w:val="000000"/>
        </w:rPr>
        <w:t xml:space="preserve">Principles </w:t>
      </w:r>
    </w:p>
    <w:p w:rsidRPr="00076799" w:rsidR="00E95353" w:rsidP="00076799" w:rsidRDefault="00E95353" w14:paraId="20876B09"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0ACCC417" w14:textId="77777777">
      <w:pPr>
        <w:autoSpaceDE w:val="0"/>
        <w:spacing w:after="0" w:line="240" w:lineRule="auto"/>
        <w:jc w:val="both"/>
        <w:rPr>
          <w:rFonts w:cs="Calibri"/>
          <w:bCs/>
          <w:color w:val="000000"/>
        </w:rPr>
      </w:pPr>
      <w:r w:rsidRPr="00076799">
        <w:rPr>
          <w:rFonts w:cs="Calibri"/>
          <w:bCs/>
          <w:color w:val="000000"/>
        </w:rPr>
        <w:t xml:space="preserve">The Data Protection Act 1998 regulates the processing of information relating to living and identifiable individuals (data subjects). This includes the obtaining, holding, using or disclosing of such information, and covers computerised records as well as manual filing systems and card indexes. </w:t>
      </w:r>
    </w:p>
    <w:p w:rsidRPr="00076799" w:rsidR="00E95353" w:rsidP="00076799" w:rsidRDefault="00E95353" w14:paraId="10146664"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101858D0" w14:textId="77777777">
      <w:pPr>
        <w:autoSpaceDE w:val="0"/>
        <w:spacing w:after="0" w:line="240" w:lineRule="auto"/>
        <w:jc w:val="both"/>
        <w:rPr>
          <w:rFonts w:cs="Calibri"/>
          <w:bCs/>
          <w:color w:val="000000"/>
        </w:rPr>
      </w:pPr>
      <w:r w:rsidRPr="00076799">
        <w:rPr>
          <w:rFonts w:cs="Calibri"/>
          <w:bCs/>
          <w:color w:val="000000"/>
        </w:rPr>
        <w:lastRenderedPageBreak/>
        <w:t xml:space="preserve">Data users must comply with the data protection principles of good practice which underpin the Act. To comply with the law, information must be collected and used fairly, stored safely and not disclosed to any other person unlawfully. </w:t>
      </w:r>
    </w:p>
    <w:p w:rsidRPr="00076799" w:rsidR="00E95353" w:rsidP="00076799" w:rsidRDefault="00E95353" w14:paraId="5B68B9CD"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00835EBA" w14:paraId="56452E26" w14:textId="60068025">
      <w:pPr>
        <w:autoSpaceDE w:val="0"/>
        <w:spacing w:after="0" w:line="240" w:lineRule="auto"/>
        <w:jc w:val="both"/>
        <w:rPr>
          <w:rFonts w:cs="Calibri"/>
          <w:color w:val="000000"/>
        </w:rPr>
      </w:pPr>
      <w:r w:rsidRPr="1168C2CF">
        <w:rPr>
          <w:rFonts w:cs="Calibri"/>
          <w:color w:val="000000" w:themeColor="text1"/>
        </w:rPr>
        <w:t xml:space="preserve">To do this </w:t>
      </w:r>
      <w:r w:rsidRPr="1168C2CF" w:rsidR="767C3127">
        <w:rPr>
          <w:rFonts w:cs="Calibri"/>
          <w:color w:val="000000" w:themeColor="text1"/>
        </w:rPr>
        <w:t>Pushforward</w:t>
      </w:r>
      <w:r w:rsidRPr="1168C2CF" w:rsidR="00E95353">
        <w:rPr>
          <w:rFonts w:cs="Calibri"/>
          <w:color w:val="000000" w:themeColor="text1"/>
        </w:rPr>
        <w:t xml:space="preserve"> follows the eight Data Protection Principles outlined in the Data Protection Act 1998, which are summarised below: </w:t>
      </w:r>
    </w:p>
    <w:p w:rsidRPr="00076799" w:rsidR="00E95353" w:rsidP="00076799" w:rsidRDefault="00E95353" w14:paraId="1B7172F4"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70E13FA9" w14:textId="77777777">
      <w:pPr>
        <w:numPr>
          <w:ilvl w:val="0"/>
          <w:numId w:val="2"/>
        </w:numPr>
        <w:autoSpaceDE w:val="0"/>
        <w:spacing w:after="0" w:line="240" w:lineRule="auto"/>
        <w:jc w:val="both"/>
        <w:rPr>
          <w:rFonts w:cs="Calibri"/>
          <w:bCs/>
          <w:color w:val="000000"/>
        </w:rPr>
      </w:pPr>
      <w:r w:rsidRPr="00076799">
        <w:rPr>
          <w:rFonts w:cs="Calibri"/>
          <w:bCs/>
          <w:color w:val="000000"/>
        </w:rPr>
        <w:t xml:space="preserve">Personal data will be processed fairly and lawfully </w:t>
      </w:r>
    </w:p>
    <w:p w:rsidRPr="00076799" w:rsidR="00E95353" w:rsidP="00076799" w:rsidRDefault="00E95353" w14:paraId="5916A81B" w14:textId="77777777">
      <w:pPr>
        <w:numPr>
          <w:ilvl w:val="0"/>
          <w:numId w:val="2"/>
        </w:numPr>
        <w:autoSpaceDE w:val="0"/>
        <w:spacing w:after="0" w:line="240" w:lineRule="auto"/>
        <w:jc w:val="both"/>
        <w:rPr>
          <w:rFonts w:cs="Calibri"/>
          <w:bCs/>
          <w:color w:val="000000"/>
        </w:rPr>
      </w:pPr>
      <w:r w:rsidRPr="00076799">
        <w:rPr>
          <w:rFonts w:cs="Calibri"/>
          <w:bCs/>
          <w:color w:val="000000"/>
        </w:rPr>
        <w:t xml:space="preserve">Data will only be collected and used for specified purposes </w:t>
      </w:r>
    </w:p>
    <w:p w:rsidRPr="00076799" w:rsidR="00E95353" w:rsidP="00076799" w:rsidRDefault="00E95353" w14:paraId="255C8A62" w14:textId="77777777">
      <w:pPr>
        <w:numPr>
          <w:ilvl w:val="0"/>
          <w:numId w:val="2"/>
        </w:numPr>
        <w:autoSpaceDE w:val="0"/>
        <w:spacing w:after="0" w:line="240" w:lineRule="auto"/>
        <w:jc w:val="both"/>
        <w:rPr>
          <w:rFonts w:cs="Calibri"/>
          <w:bCs/>
          <w:color w:val="000000"/>
        </w:rPr>
      </w:pPr>
      <w:r w:rsidRPr="00076799">
        <w:rPr>
          <w:rFonts w:cs="Calibri"/>
          <w:bCs/>
          <w:color w:val="000000"/>
        </w:rPr>
        <w:t xml:space="preserve">Data will be adequate, relevant and not excessive </w:t>
      </w:r>
    </w:p>
    <w:p w:rsidRPr="00076799" w:rsidR="00E95353" w:rsidP="00076799" w:rsidRDefault="00E95353" w14:paraId="77DDE1D7" w14:textId="77777777">
      <w:pPr>
        <w:numPr>
          <w:ilvl w:val="0"/>
          <w:numId w:val="2"/>
        </w:numPr>
        <w:autoSpaceDE w:val="0"/>
        <w:spacing w:after="0" w:line="240" w:lineRule="auto"/>
        <w:jc w:val="both"/>
        <w:rPr>
          <w:rFonts w:cs="Calibri"/>
          <w:bCs/>
          <w:color w:val="000000"/>
        </w:rPr>
      </w:pPr>
      <w:r w:rsidRPr="00076799">
        <w:rPr>
          <w:rFonts w:cs="Calibri"/>
          <w:bCs/>
          <w:color w:val="000000"/>
        </w:rPr>
        <w:t xml:space="preserve">Data will be accurate and up to date </w:t>
      </w:r>
    </w:p>
    <w:p w:rsidRPr="00076799" w:rsidR="00E95353" w:rsidP="00076799" w:rsidRDefault="00E95353" w14:paraId="6C3570DB" w14:textId="77777777">
      <w:pPr>
        <w:numPr>
          <w:ilvl w:val="0"/>
          <w:numId w:val="2"/>
        </w:numPr>
        <w:autoSpaceDE w:val="0"/>
        <w:spacing w:after="0" w:line="240" w:lineRule="auto"/>
        <w:jc w:val="both"/>
        <w:rPr>
          <w:rFonts w:cs="Calibri"/>
          <w:bCs/>
          <w:color w:val="000000"/>
        </w:rPr>
      </w:pPr>
      <w:r w:rsidRPr="00076799">
        <w:rPr>
          <w:rFonts w:cs="Calibri"/>
          <w:bCs/>
          <w:color w:val="000000"/>
        </w:rPr>
        <w:t xml:space="preserve">Data will not be held any longer than necessary </w:t>
      </w:r>
    </w:p>
    <w:p w:rsidRPr="00076799" w:rsidR="00E95353" w:rsidP="00076799" w:rsidRDefault="00E95353" w14:paraId="22FA8ED9" w14:textId="77777777">
      <w:pPr>
        <w:numPr>
          <w:ilvl w:val="0"/>
          <w:numId w:val="2"/>
        </w:numPr>
        <w:autoSpaceDE w:val="0"/>
        <w:spacing w:after="0" w:line="240" w:lineRule="auto"/>
        <w:jc w:val="both"/>
        <w:rPr>
          <w:rFonts w:cs="Calibri"/>
          <w:bCs/>
          <w:color w:val="000000"/>
        </w:rPr>
      </w:pPr>
      <w:r w:rsidRPr="00076799">
        <w:rPr>
          <w:rFonts w:cs="Calibri"/>
          <w:bCs/>
          <w:color w:val="000000"/>
        </w:rPr>
        <w:t xml:space="preserve">Data subject’s rights will be respected </w:t>
      </w:r>
    </w:p>
    <w:p w:rsidRPr="00076799" w:rsidR="0073489E" w:rsidP="00076799" w:rsidRDefault="00E95353" w14:paraId="02F42FF9" w14:textId="77777777">
      <w:pPr>
        <w:numPr>
          <w:ilvl w:val="0"/>
          <w:numId w:val="2"/>
        </w:numPr>
        <w:autoSpaceDE w:val="0"/>
        <w:spacing w:after="0" w:line="240" w:lineRule="auto"/>
        <w:jc w:val="both"/>
        <w:rPr>
          <w:rFonts w:cs="Calibri"/>
          <w:bCs/>
          <w:color w:val="000000"/>
        </w:rPr>
      </w:pPr>
      <w:r w:rsidRPr="00076799">
        <w:rPr>
          <w:rFonts w:cs="Calibri"/>
          <w:bCs/>
          <w:color w:val="000000"/>
        </w:rPr>
        <w:t xml:space="preserve">Data will be kept safe from unauthorised access, accidental loss or damage </w:t>
      </w:r>
    </w:p>
    <w:p w:rsidRPr="00076799" w:rsidR="00E95353" w:rsidP="00076799" w:rsidRDefault="00E95353" w14:paraId="64365899" w14:textId="77777777">
      <w:pPr>
        <w:numPr>
          <w:ilvl w:val="0"/>
          <w:numId w:val="2"/>
        </w:numPr>
        <w:autoSpaceDE w:val="0"/>
        <w:spacing w:after="0" w:line="240" w:lineRule="auto"/>
        <w:jc w:val="both"/>
        <w:rPr>
          <w:rFonts w:cs="Calibri"/>
          <w:bCs/>
          <w:color w:val="000000"/>
        </w:rPr>
      </w:pPr>
      <w:r w:rsidRPr="00076799">
        <w:rPr>
          <w:rFonts w:cs="Calibri"/>
          <w:bCs/>
          <w:color w:val="000000"/>
        </w:rPr>
        <w:t xml:space="preserve">Data will not be transferred to a country outside the European Economic Area, unless that </w:t>
      </w:r>
    </w:p>
    <w:p w:rsidRPr="00076799" w:rsidR="00E95353" w:rsidP="00076799" w:rsidRDefault="00E95353" w14:paraId="135563E2" w14:textId="77777777">
      <w:pPr>
        <w:numPr>
          <w:ilvl w:val="0"/>
          <w:numId w:val="1"/>
        </w:numPr>
        <w:autoSpaceDE w:val="0"/>
        <w:spacing w:after="0" w:line="240" w:lineRule="auto"/>
        <w:jc w:val="both"/>
        <w:rPr>
          <w:rFonts w:cs="Calibri"/>
          <w:bCs/>
          <w:color w:val="000000"/>
        </w:rPr>
      </w:pPr>
      <w:r w:rsidRPr="00076799">
        <w:rPr>
          <w:rFonts w:cs="Calibri"/>
          <w:bCs/>
          <w:color w:val="000000"/>
        </w:rPr>
        <w:t xml:space="preserve">country has equivalent levels of protection for personal data. </w:t>
      </w:r>
    </w:p>
    <w:p w:rsidRPr="00076799" w:rsidR="00E95353" w:rsidP="00076799" w:rsidRDefault="00E95353" w14:paraId="325CE300"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00E95353" w14:paraId="35BD5B78" w14:textId="0CFF4BF5">
      <w:pPr>
        <w:autoSpaceDE w:val="0"/>
        <w:spacing w:after="0" w:line="240" w:lineRule="auto"/>
        <w:jc w:val="both"/>
        <w:rPr>
          <w:rFonts w:cs="Calibri"/>
          <w:color w:val="000000"/>
        </w:rPr>
      </w:pPr>
      <w:r w:rsidRPr="1168C2CF">
        <w:rPr>
          <w:rFonts w:cs="Calibri"/>
          <w:color w:val="000000" w:themeColor="text1"/>
        </w:rPr>
        <w:t>The principles apply to “personal data” which is information held on computer or in manual filing systems from which they are i</w:t>
      </w:r>
      <w:r w:rsidRPr="1168C2CF" w:rsidR="0073489E">
        <w:rPr>
          <w:rFonts w:cs="Calibri"/>
          <w:color w:val="000000" w:themeColor="text1"/>
        </w:rPr>
        <w:t xml:space="preserve">dentifiable. </w:t>
      </w:r>
      <w:r w:rsidRPr="1168C2CF" w:rsidR="767C3127">
        <w:rPr>
          <w:rFonts w:cs="Calibri"/>
          <w:color w:val="000000" w:themeColor="text1"/>
        </w:rPr>
        <w:t>Pushforward</w:t>
      </w:r>
      <w:r w:rsidRPr="1168C2CF" w:rsidR="00835EBA">
        <w:rPr>
          <w:rFonts w:cs="Calibri"/>
          <w:color w:val="000000" w:themeColor="text1"/>
        </w:rPr>
        <w:t xml:space="preserve"> </w:t>
      </w:r>
      <w:r w:rsidRPr="1168C2CF">
        <w:rPr>
          <w:rFonts w:cs="Calibri"/>
          <w:color w:val="000000" w:themeColor="text1"/>
        </w:rPr>
        <w:t xml:space="preserve">employees, volunteers and trustees who process or use any personal information in the course of their duties will ensure that these principles are followed at all times. </w:t>
      </w:r>
    </w:p>
    <w:p w:rsidRPr="00076799" w:rsidR="00E95353" w:rsidP="00076799" w:rsidRDefault="00E95353" w14:paraId="25DD3341"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400D9FCA" w14:textId="77777777">
      <w:pPr>
        <w:autoSpaceDE w:val="0"/>
        <w:spacing w:after="0" w:line="240" w:lineRule="auto"/>
        <w:jc w:val="both"/>
        <w:rPr>
          <w:rFonts w:cs="Calibri"/>
          <w:b/>
          <w:bCs/>
          <w:color w:val="000000"/>
        </w:rPr>
      </w:pPr>
      <w:r w:rsidRPr="00076799">
        <w:rPr>
          <w:rFonts w:cs="Calibri"/>
          <w:b/>
          <w:bCs/>
          <w:color w:val="000000"/>
        </w:rPr>
        <w:t xml:space="preserve">Procedures </w:t>
      </w:r>
    </w:p>
    <w:p w:rsidRPr="00076799" w:rsidR="00E95353" w:rsidP="00076799" w:rsidRDefault="00E95353" w14:paraId="23DD831B"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00E95353" w14:paraId="66C3612B" w14:textId="585E081D">
      <w:pPr>
        <w:autoSpaceDE w:val="0"/>
        <w:spacing w:after="0" w:line="240" w:lineRule="auto"/>
        <w:jc w:val="both"/>
        <w:rPr>
          <w:rFonts w:cs="Calibri"/>
          <w:color w:val="000000"/>
        </w:rPr>
      </w:pPr>
      <w:r w:rsidRPr="1168C2CF">
        <w:rPr>
          <w:rFonts w:cs="Calibri"/>
          <w:color w:val="000000" w:themeColor="text1"/>
        </w:rPr>
        <w:t xml:space="preserve">The following procedures have been developed in order to ensure that </w:t>
      </w:r>
      <w:r w:rsidRPr="1168C2CF" w:rsidR="767C3127">
        <w:rPr>
          <w:rFonts w:cs="Calibri"/>
          <w:color w:val="000000" w:themeColor="text1"/>
        </w:rPr>
        <w:t>Pushforward</w:t>
      </w:r>
      <w:r w:rsidRPr="1168C2CF" w:rsidR="00076799">
        <w:rPr>
          <w:rFonts w:cs="Calibri"/>
          <w:color w:val="000000" w:themeColor="text1"/>
        </w:rPr>
        <w:t xml:space="preserve"> </w:t>
      </w:r>
      <w:r w:rsidRPr="1168C2CF">
        <w:rPr>
          <w:rFonts w:cs="Calibri"/>
          <w:color w:val="000000" w:themeColor="text1"/>
        </w:rPr>
        <w:t>meets it’s responsibilities in terms of Data Protection. For the purposes of these procedures data collected, stor</w:t>
      </w:r>
      <w:r w:rsidRPr="1168C2CF" w:rsidR="0073489E">
        <w:rPr>
          <w:rFonts w:cs="Calibri"/>
          <w:color w:val="000000" w:themeColor="text1"/>
        </w:rPr>
        <w:t xml:space="preserve">ed and used by </w:t>
      </w:r>
      <w:r w:rsidRPr="1168C2CF" w:rsidR="767C3127">
        <w:rPr>
          <w:rFonts w:cs="Calibri"/>
          <w:color w:val="000000" w:themeColor="text1"/>
        </w:rPr>
        <w:t>Pushforward</w:t>
      </w:r>
      <w:r w:rsidRPr="1168C2CF" w:rsidR="00835EBA">
        <w:rPr>
          <w:rFonts w:cs="Calibri"/>
          <w:color w:val="000000" w:themeColor="text1"/>
        </w:rPr>
        <w:t xml:space="preserve"> </w:t>
      </w:r>
      <w:r w:rsidRPr="1168C2CF">
        <w:rPr>
          <w:rFonts w:cs="Calibri"/>
          <w:color w:val="000000" w:themeColor="text1"/>
        </w:rPr>
        <w:t xml:space="preserve">falls into 2 broad categories: </w:t>
      </w:r>
    </w:p>
    <w:p w:rsidRPr="00076799" w:rsidR="00E95353" w:rsidP="00076799" w:rsidRDefault="00E95353" w14:paraId="28CE8CB7"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0073489E" w14:paraId="407BF0B6" w14:textId="620B5D16">
      <w:pPr>
        <w:autoSpaceDE w:val="0"/>
        <w:spacing w:after="0" w:line="240" w:lineRule="auto"/>
        <w:jc w:val="both"/>
        <w:rPr>
          <w:rFonts w:cs="Calibri"/>
          <w:color w:val="000000"/>
        </w:rPr>
      </w:pPr>
      <w:r w:rsidRPr="1168C2CF">
        <w:rPr>
          <w:rFonts w:cs="Calibri"/>
          <w:color w:val="000000" w:themeColor="text1"/>
        </w:rPr>
        <w:t xml:space="preserve">1. </w:t>
      </w:r>
      <w:r w:rsidRPr="1168C2CF" w:rsidR="767C3127">
        <w:rPr>
          <w:rFonts w:cs="Calibri"/>
          <w:color w:val="000000" w:themeColor="text1"/>
        </w:rPr>
        <w:t>Pushforward</w:t>
      </w:r>
      <w:r w:rsidRPr="1168C2CF" w:rsidR="00835EBA">
        <w:rPr>
          <w:rFonts w:cs="Calibri"/>
          <w:color w:val="000000" w:themeColor="text1"/>
        </w:rPr>
        <w:t xml:space="preserve"> </w:t>
      </w:r>
      <w:r w:rsidRPr="1168C2CF" w:rsidR="00E95353">
        <w:rPr>
          <w:rFonts w:cs="Calibri"/>
          <w:color w:val="000000" w:themeColor="text1"/>
        </w:rPr>
        <w:t xml:space="preserve">internal data records; </w:t>
      </w:r>
    </w:p>
    <w:p w:rsidRPr="00076799" w:rsidR="00E95353" w:rsidP="00076799" w:rsidRDefault="00E95353" w14:paraId="27F7B3A7" w14:textId="77777777">
      <w:pPr>
        <w:autoSpaceDE w:val="0"/>
        <w:spacing w:after="0" w:line="240" w:lineRule="auto"/>
        <w:jc w:val="both"/>
        <w:rPr>
          <w:rFonts w:cs="Calibri"/>
          <w:bCs/>
          <w:color w:val="000000"/>
        </w:rPr>
      </w:pPr>
      <w:r w:rsidRPr="00076799">
        <w:rPr>
          <w:rFonts w:cs="Calibri"/>
          <w:bCs/>
          <w:color w:val="000000"/>
        </w:rPr>
        <w:t xml:space="preserve"> Staff, volunteers</w:t>
      </w:r>
    </w:p>
    <w:p w:rsidRPr="00076799" w:rsidR="00E95353" w:rsidP="00076799" w:rsidRDefault="00E95353" w14:paraId="1895D3B7"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0073489E" w14:paraId="0C67D6AD" w14:textId="676C6268">
      <w:pPr>
        <w:autoSpaceDE w:val="0"/>
        <w:spacing w:after="0" w:line="240" w:lineRule="auto"/>
        <w:jc w:val="both"/>
        <w:rPr>
          <w:rFonts w:cs="Calibri"/>
          <w:color w:val="000000"/>
        </w:rPr>
      </w:pPr>
      <w:r w:rsidRPr="1168C2CF">
        <w:rPr>
          <w:rFonts w:cs="Calibri"/>
          <w:color w:val="000000" w:themeColor="text1"/>
        </w:rPr>
        <w:t xml:space="preserve">2. </w:t>
      </w:r>
      <w:r w:rsidRPr="1168C2CF" w:rsidR="767C3127">
        <w:rPr>
          <w:rFonts w:cs="Calibri"/>
          <w:color w:val="000000" w:themeColor="text1"/>
        </w:rPr>
        <w:t>Pushforward</w:t>
      </w:r>
      <w:r w:rsidRPr="1168C2CF" w:rsidR="00E95353">
        <w:rPr>
          <w:rFonts w:cs="Calibri"/>
          <w:color w:val="000000" w:themeColor="text1"/>
        </w:rPr>
        <w:t xml:space="preserve"> external data records; </w:t>
      </w:r>
    </w:p>
    <w:p w:rsidRPr="00076799" w:rsidR="00E95353" w:rsidP="00076799" w:rsidRDefault="00E95353" w14:paraId="2B967629" w14:textId="77777777">
      <w:pPr>
        <w:autoSpaceDE w:val="0"/>
        <w:spacing w:after="0" w:line="240" w:lineRule="auto"/>
        <w:jc w:val="both"/>
        <w:rPr>
          <w:rFonts w:cs="Calibri"/>
          <w:bCs/>
          <w:color w:val="000000"/>
        </w:rPr>
      </w:pPr>
      <w:r w:rsidRPr="00076799">
        <w:rPr>
          <w:rFonts w:cs="Calibri"/>
          <w:bCs/>
          <w:color w:val="000000"/>
        </w:rPr>
        <w:t xml:space="preserve">  </w:t>
      </w:r>
      <w:r w:rsidRPr="00076799" w:rsidR="00E46558">
        <w:rPr>
          <w:rFonts w:cs="Calibri"/>
          <w:bCs/>
          <w:color w:val="000000"/>
        </w:rPr>
        <w:t>C</w:t>
      </w:r>
      <w:r w:rsidRPr="00076799">
        <w:rPr>
          <w:rFonts w:cs="Calibri"/>
          <w:bCs/>
          <w:color w:val="000000"/>
        </w:rPr>
        <w:t>lients</w:t>
      </w:r>
      <w:r w:rsidRPr="00076799" w:rsidR="00E46558">
        <w:rPr>
          <w:rFonts w:cs="Calibri"/>
          <w:bCs/>
          <w:color w:val="000000"/>
        </w:rPr>
        <w:t xml:space="preserve">, students. </w:t>
      </w:r>
      <w:r w:rsidRPr="00076799">
        <w:rPr>
          <w:rFonts w:cs="Calibri"/>
          <w:bCs/>
          <w:color w:val="000000"/>
        </w:rPr>
        <w:t xml:space="preserve"> </w:t>
      </w:r>
    </w:p>
    <w:p w:rsidRPr="00076799" w:rsidR="00E95353" w:rsidP="00076799" w:rsidRDefault="00E95353" w14:paraId="7FDE0BDC"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767C3127" w14:paraId="765CF9CE" w14:textId="5E5C8FA2">
      <w:pPr>
        <w:autoSpaceDE w:val="0"/>
        <w:spacing w:after="0" w:line="240" w:lineRule="auto"/>
        <w:jc w:val="both"/>
        <w:rPr>
          <w:rFonts w:cs="Calibri"/>
          <w:color w:val="000000"/>
        </w:rPr>
      </w:pPr>
      <w:r w:rsidRPr="1168C2CF">
        <w:rPr>
          <w:rFonts w:cs="Calibri"/>
          <w:color w:val="000000" w:themeColor="text1"/>
        </w:rPr>
        <w:t>Pushforward</w:t>
      </w:r>
      <w:r w:rsidRPr="1168C2CF" w:rsidR="008931CF">
        <w:rPr>
          <w:rFonts w:cs="Calibri"/>
          <w:color w:val="000000" w:themeColor="text1"/>
        </w:rPr>
        <w:t xml:space="preserve"> </w:t>
      </w:r>
      <w:r w:rsidRPr="1168C2CF" w:rsidR="00E95353">
        <w:rPr>
          <w:rFonts w:cs="Calibri"/>
          <w:color w:val="000000" w:themeColor="text1"/>
        </w:rPr>
        <w:t xml:space="preserve">as a body is a DATA CONTROLLER under the Act, and the </w:t>
      </w:r>
      <w:r w:rsidRPr="1168C2CF" w:rsidR="00E46558">
        <w:rPr>
          <w:rFonts w:cs="Calibri"/>
          <w:color w:val="000000" w:themeColor="text1"/>
        </w:rPr>
        <w:t>Directors are</w:t>
      </w:r>
      <w:r w:rsidRPr="1168C2CF" w:rsidR="00E95353">
        <w:rPr>
          <w:rFonts w:cs="Calibri"/>
          <w:color w:val="000000" w:themeColor="text1"/>
        </w:rPr>
        <w:t xml:space="preserve"> ultimately responsible for the policy’s implementation. </w:t>
      </w:r>
    </w:p>
    <w:p w:rsidRPr="00076799" w:rsidR="00E95353" w:rsidP="00076799" w:rsidRDefault="00E95353" w14:paraId="6C1031F9" w14:textId="77777777">
      <w:pPr>
        <w:autoSpaceDE w:val="0"/>
        <w:spacing w:after="0" w:line="240" w:lineRule="auto"/>
        <w:jc w:val="both"/>
        <w:rPr>
          <w:rFonts w:cs="Calibri"/>
          <w:bCs/>
          <w:color w:val="000000"/>
        </w:rPr>
      </w:pPr>
      <w:r w:rsidRPr="1168C2CF">
        <w:rPr>
          <w:rFonts w:cs="Calibri"/>
          <w:color w:val="000000" w:themeColor="text1"/>
        </w:rPr>
        <w:t xml:space="preserve"> </w:t>
      </w:r>
    </w:p>
    <w:p w:rsidR="1168C2CF" w:rsidP="1168C2CF" w:rsidRDefault="1168C2CF" w14:paraId="457129AA" w14:textId="57478288">
      <w:pPr>
        <w:spacing w:after="0" w:line="240" w:lineRule="auto"/>
        <w:jc w:val="both"/>
        <w:rPr>
          <w:rFonts w:cs="Calibri"/>
          <w:color w:val="000000" w:themeColor="text1"/>
        </w:rPr>
      </w:pPr>
    </w:p>
    <w:p w:rsidR="1168C2CF" w:rsidP="1168C2CF" w:rsidRDefault="1168C2CF" w14:paraId="6252FF95" w14:textId="48B81CF9">
      <w:pPr>
        <w:spacing w:after="0" w:line="240" w:lineRule="auto"/>
        <w:jc w:val="both"/>
        <w:rPr>
          <w:rFonts w:cs="Calibri"/>
          <w:color w:val="000000" w:themeColor="text1"/>
        </w:rPr>
      </w:pPr>
    </w:p>
    <w:p w:rsidR="1168C2CF" w:rsidP="1168C2CF" w:rsidRDefault="1168C2CF" w14:paraId="5A5974A4" w14:textId="03F51F95">
      <w:pPr>
        <w:spacing w:after="0" w:line="240" w:lineRule="auto"/>
        <w:jc w:val="both"/>
        <w:rPr>
          <w:rFonts w:cs="Calibri"/>
          <w:color w:val="000000" w:themeColor="text1"/>
        </w:rPr>
      </w:pPr>
    </w:p>
    <w:p w:rsidR="1168C2CF" w:rsidP="1168C2CF" w:rsidRDefault="1168C2CF" w14:paraId="6096DC38" w14:textId="79B74489">
      <w:pPr>
        <w:spacing w:after="0" w:line="240" w:lineRule="auto"/>
        <w:jc w:val="both"/>
        <w:rPr>
          <w:rFonts w:cs="Calibri"/>
          <w:color w:val="000000" w:themeColor="text1"/>
        </w:rPr>
      </w:pPr>
    </w:p>
    <w:p w:rsidR="1168C2CF" w:rsidP="1168C2CF" w:rsidRDefault="1168C2CF" w14:paraId="60517BB1" w14:textId="3083FC89">
      <w:pPr>
        <w:spacing w:after="0" w:line="240" w:lineRule="auto"/>
        <w:jc w:val="both"/>
        <w:rPr>
          <w:rFonts w:cs="Calibri"/>
          <w:color w:val="000000" w:themeColor="text1"/>
        </w:rPr>
      </w:pPr>
    </w:p>
    <w:p w:rsidR="1168C2CF" w:rsidP="1168C2CF" w:rsidRDefault="1168C2CF" w14:paraId="527CF070" w14:textId="5C81E242">
      <w:pPr>
        <w:spacing w:after="0" w:line="240" w:lineRule="auto"/>
        <w:jc w:val="both"/>
        <w:rPr>
          <w:rFonts w:cs="Calibri"/>
          <w:color w:val="000000" w:themeColor="text1"/>
        </w:rPr>
      </w:pPr>
    </w:p>
    <w:p w:rsidR="00B87753" w:rsidP="1168C2CF" w:rsidRDefault="00B87753" w14:paraId="769DDA85" w14:textId="77777777">
      <w:pPr>
        <w:spacing w:after="0" w:line="240" w:lineRule="auto"/>
        <w:jc w:val="both"/>
        <w:rPr>
          <w:rFonts w:cs="Calibri"/>
          <w:color w:val="000000" w:themeColor="text1"/>
        </w:rPr>
      </w:pPr>
    </w:p>
    <w:p w:rsidR="00B87753" w:rsidP="1168C2CF" w:rsidRDefault="00B87753" w14:paraId="2B953CC2" w14:textId="77777777">
      <w:pPr>
        <w:spacing w:after="0" w:line="240" w:lineRule="auto"/>
        <w:jc w:val="both"/>
        <w:rPr>
          <w:rFonts w:cs="Calibri"/>
          <w:color w:val="000000" w:themeColor="text1"/>
        </w:rPr>
      </w:pPr>
    </w:p>
    <w:p w:rsidRPr="00076799" w:rsidR="00E95353" w:rsidP="00076799" w:rsidRDefault="00E95353" w14:paraId="0432A2CC" w14:textId="77777777">
      <w:pPr>
        <w:autoSpaceDE w:val="0"/>
        <w:spacing w:after="0" w:line="240" w:lineRule="auto"/>
        <w:jc w:val="both"/>
        <w:rPr>
          <w:rFonts w:cs="Calibri"/>
          <w:b/>
          <w:bCs/>
          <w:color w:val="000000"/>
          <w:sz w:val="24"/>
          <w:szCs w:val="24"/>
        </w:rPr>
      </w:pPr>
      <w:r w:rsidRPr="00076799">
        <w:rPr>
          <w:rFonts w:cs="Calibri"/>
          <w:b/>
          <w:bCs/>
          <w:color w:val="000000"/>
          <w:sz w:val="24"/>
          <w:szCs w:val="24"/>
        </w:rPr>
        <w:lastRenderedPageBreak/>
        <w:t>Internal data records</w:t>
      </w:r>
    </w:p>
    <w:p w:rsidRPr="00076799" w:rsidR="00E95353" w:rsidP="00076799" w:rsidRDefault="00E95353" w14:paraId="4CE745D7"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15153091" w14:textId="77777777">
      <w:pPr>
        <w:autoSpaceDE w:val="0"/>
        <w:spacing w:after="0" w:line="240" w:lineRule="auto"/>
        <w:jc w:val="both"/>
        <w:rPr>
          <w:rFonts w:cs="Calibri"/>
          <w:b/>
          <w:bCs/>
          <w:color w:val="000000"/>
        </w:rPr>
      </w:pPr>
      <w:r w:rsidRPr="00076799">
        <w:rPr>
          <w:rFonts w:cs="Calibri"/>
          <w:b/>
          <w:bCs/>
          <w:color w:val="000000"/>
        </w:rPr>
        <w:t xml:space="preserve">Purposes </w:t>
      </w:r>
    </w:p>
    <w:p w:rsidRPr="00076799" w:rsidR="00E95353" w:rsidP="00076799" w:rsidRDefault="00E95353" w14:paraId="7D149327"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767C3127" w14:paraId="673A6A0E" w14:textId="52A830CA">
      <w:pPr>
        <w:autoSpaceDE w:val="0"/>
        <w:spacing w:after="0" w:line="240" w:lineRule="auto"/>
        <w:jc w:val="both"/>
        <w:rPr>
          <w:rFonts w:cs="Calibri"/>
          <w:color w:val="000000"/>
        </w:rPr>
      </w:pPr>
      <w:r w:rsidRPr="1168C2CF">
        <w:rPr>
          <w:rFonts w:cs="Calibri"/>
          <w:color w:val="000000" w:themeColor="text1"/>
        </w:rPr>
        <w:t>Pushforward</w:t>
      </w:r>
      <w:r w:rsidRPr="1168C2CF" w:rsidR="00E95353">
        <w:rPr>
          <w:rFonts w:cs="Calibri"/>
          <w:color w:val="000000" w:themeColor="text1"/>
        </w:rPr>
        <w:t xml:space="preserve"> obtains personal data (names, addresses, phone numbers, email addresses), application forms, and references and in some cases other documents from staff</w:t>
      </w:r>
      <w:r w:rsidRPr="1168C2CF" w:rsidR="00FA1BA9">
        <w:rPr>
          <w:rFonts w:cs="Calibri"/>
          <w:color w:val="000000" w:themeColor="text1"/>
        </w:rPr>
        <w:t xml:space="preserve"> and </w:t>
      </w:r>
      <w:r w:rsidRPr="1168C2CF" w:rsidR="00E95353">
        <w:rPr>
          <w:rFonts w:cs="Calibri"/>
          <w:color w:val="000000" w:themeColor="text1"/>
        </w:rPr>
        <w:t xml:space="preserve">volunteers This data is stored and processed for the following purposes: </w:t>
      </w:r>
    </w:p>
    <w:p w:rsidRPr="00076799" w:rsidR="00E95353" w:rsidP="00076799" w:rsidRDefault="00E95353" w14:paraId="253B9705"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03D13A4C" w14:textId="77777777">
      <w:pPr>
        <w:autoSpaceDE w:val="0"/>
        <w:spacing w:after="0" w:line="240" w:lineRule="auto"/>
        <w:jc w:val="both"/>
        <w:rPr>
          <w:rFonts w:cs="Calibri"/>
          <w:bCs/>
          <w:color w:val="000000"/>
        </w:rPr>
      </w:pPr>
      <w:r w:rsidRPr="00076799">
        <w:rPr>
          <w:rFonts w:cs="Calibri"/>
          <w:bCs/>
          <w:color w:val="000000"/>
        </w:rPr>
        <w:t xml:space="preserve">• Recruitment </w:t>
      </w:r>
    </w:p>
    <w:p w:rsidRPr="00076799" w:rsidR="00E95353" w:rsidP="00076799" w:rsidRDefault="00E95353" w14:paraId="1320E2B4" w14:textId="77777777">
      <w:pPr>
        <w:autoSpaceDE w:val="0"/>
        <w:spacing w:after="0" w:line="240" w:lineRule="auto"/>
        <w:jc w:val="both"/>
        <w:rPr>
          <w:rFonts w:cs="Calibri"/>
          <w:bCs/>
          <w:color w:val="000000"/>
        </w:rPr>
      </w:pPr>
      <w:r w:rsidRPr="00076799">
        <w:rPr>
          <w:rFonts w:cs="Calibri"/>
          <w:bCs/>
          <w:color w:val="000000"/>
        </w:rPr>
        <w:t xml:space="preserve">• Equal Opportunities monitoring </w:t>
      </w:r>
    </w:p>
    <w:p w:rsidRPr="00076799" w:rsidR="00E95353" w:rsidP="00076799" w:rsidRDefault="00E95353" w14:paraId="0F2A2292" w14:textId="77777777">
      <w:pPr>
        <w:autoSpaceDE w:val="0"/>
        <w:spacing w:after="0" w:line="240" w:lineRule="auto"/>
        <w:jc w:val="both"/>
        <w:rPr>
          <w:rFonts w:cs="Calibri"/>
          <w:bCs/>
          <w:color w:val="000000"/>
        </w:rPr>
      </w:pPr>
      <w:r w:rsidRPr="00076799">
        <w:rPr>
          <w:rFonts w:cs="Calibri"/>
          <w:bCs/>
          <w:color w:val="000000"/>
        </w:rPr>
        <w:t xml:space="preserve">• Volunteering opportunities </w:t>
      </w:r>
    </w:p>
    <w:p w:rsidRPr="00076799" w:rsidR="00E95353" w:rsidP="00076799" w:rsidRDefault="00E95353" w14:paraId="27443329" w14:textId="77777777">
      <w:pPr>
        <w:autoSpaceDE w:val="0"/>
        <w:spacing w:after="0" w:line="240" w:lineRule="auto"/>
        <w:jc w:val="both"/>
        <w:rPr>
          <w:rFonts w:cs="Calibri"/>
          <w:bCs/>
          <w:color w:val="000000"/>
        </w:rPr>
      </w:pPr>
      <w:r w:rsidRPr="00076799">
        <w:rPr>
          <w:rFonts w:cs="Calibri"/>
          <w:bCs/>
          <w:color w:val="000000"/>
        </w:rPr>
        <w:t>• To distribute relevant organisational material e.g. meeting papers</w:t>
      </w:r>
      <w:r w:rsidRPr="00076799" w:rsidR="00FA1BA9">
        <w:rPr>
          <w:rFonts w:cs="Calibri"/>
          <w:bCs/>
          <w:color w:val="000000"/>
        </w:rPr>
        <w:t>, reports</w:t>
      </w:r>
    </w:p>
    <w:p w:rsidRPr="00076799" w:rsidR="00E95353" w:rsidP="00076799" w:rsidRDefault="00E95353" w14:paraId="708275FB" w14:textId="77777777">
      <w:pPr>
        <w:autoSpaceDE w:val="0"/>
        <w:spacing w:after="0" w:line="240" w:lineRule="auto"/>
        <w:jc w:val="both"/>
        <w:rPr>
          <w:rFonts w:cs="Calibri"/>
          <w:bCs/>
          <w:color w:val="000000"/>
        </w:rPr>
      </w:pPr>
      <w:r w:rsidRPr="00076799">
        <w:rPr>
          <w:rFonts w:cs="Calibri"/>
          <w:bCs/>
          <w:color w:val="000000"/>
        </w:rPr>
        <w:t xml:space="preserve">• Payroll </w:t>
      </w:r>
    </w:p>
    <w:p w:rsidRPr="00076799" w:rsidR="00E95353" w:rsidP="00076799" w:rsidRDefault="00E95353" w14:paraId="752553BD"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272EA766" w14:textId="77777777">
      <w:pPr>
        <w:autoSpaceDE w:val="0"/>
        <w:spacing w:after="0" w:line="240" w:lineRule="auto"/>
        <w:jc w:val="both"/>
        <w:rPr>
          <w:rFonts w:cs="Calibri"/>
          <w:b/>
          <w:bCs/>
          <w:color w:val="000000"/>
        </w:rPr>
      </w:pPr>
      <w:r w:rsidRPr="00076799">
        <w:rPr>
          <w:rFonts w:cs="Calibri"/>
          <w:b/>
          <w:bCs/>
          <w:color w:val="000000"/>
        </w:rPr>
        <w:t xml:space="preserve">Access </w:t>
      </w:r>
    </w:p>
    <w:p w:rsidRPr="00076799" w:rsidR="00E95353" w:rsidP="00076799" w:rsidRDefault="00E95353" w14:paraId="56051E44"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00E95353" w14:paraId="232CF5A4" w14:textId="04499D53">
      <w:pPr>
        <w:autoSpaceDE w:val="0"/>
        <w:spacing w:after="0" w:line="240" w:lineRule="auto"/>
        <w:jc w:val="both"/>
        <w:rPr>
          <w:rFonts w:cs="Calibri"/>
          <w:color w:val="000000"/>
        </w:rPr>
      </w:pPr>
      <w:r w:rsidRPr="1168C2CF">
        <w:rPr>
          <w:rFonts w:cs="Calibri"/>
          <w:color w:val="000000" w:themeColor="text1"/>
        </w:rPr>
        <w:t>The contact details of staff</w:t>
      </w:r>
      <w:r w:rsidRPr="1168C2CF" w:rsidR="00FA1BA9">
        <w:rPr>
          <w:rFonts w:cs="Calibri"/>
          <w:color w:val="000000" w:themeColor="text1"/>
        </w:rPr>
        <w:t xml:space="preserve"> and </w:t>
      </w:r>
      <w:r w:rsidRPr="1168C2CF">
        <w:rPr>
          <w:rFonts w:cs="Calibri"/>
          <w:color w:val="000000" w:themeColor="text1"/>
        </w:rPr>
        <w:t>volunteers will only made available to other staff</w:t>
      </w:r>
      <w:r w:rsidRPr="1168C2CF" w:rsidR="00FA1BA9">
        <w:rPr>
          <w:rFonts w:cs="Calibri"/>
          <w:color w:val="000000" w:themeColor="text1"/>
        </w:rPr>
        <w:t xml:space="preserve"> and V</w:t>
      </w:r>
      <w:r w:rsidRPr="1168C2CF">
        <w:rPr>
          <w:rFonts w:cs="Calibri"/>
          <w:color w:val="000000" w:themeColor="text1"/>
        </w:rPr>
        <w:t>olunteers</w:t>
      </w:r>
      <w:r w:rsidRPr="1168C2CF" w:rsidR="00E46558">
        <w:rPr>
          <w:rFonts w:cs="Calibri"/>
          <w:color w:val="000000" w:themeColor="text1"/>
        </w:rPr>
        <w:t xml:space="preserve"> through a</w:t>
      </w:r>
      <w:r w:rsidRPr="1168C2CF" w:rsidR="2102AA08">
        <w:rPr>
          <w:rFonts w:cs="Calibri"/>
          <w:color w:val="000000" w:themeColor="text1"/>
        </w:rPr>
        <w:t>n</w:t>
      </w:r>
      <w:r w:rsidRPr="1168C2CF" w:rsidR="00E46558">
        <w:rPr>
          <w:rFonts w:cs="Calibri"/>
          <w:color w:val="000000" w:themeColor="text1"/>
        </w:rPr>
        <w:t xml:space="preserve"> end to end encrypted Whatsapp</w:t>
      </w:r>
      <w:r w:rsidRPr="1168C2CF" w:rsidR="00C73AC6">
        <w:rPr>
          <w:rFonts w:cs="Calibri"/>
          <w:color w:val="000000" w:themeColor="text1"/>
        </w:rPr>
        <w:t xml:space="preserve"> Group/</w:t>
      </w:r>
      <w:r w:rsidRPr="1168C2CF" w:rsidR="00D46B08">
        <w:rPr>
          <w:rFonts w:cs="Calibri"/>
          <w:color w:val="000000" w:themeColor="text1"/>
        </w:rPr>
        <w:t>3CX</w:t>
      </w:r>
      <w:r w:rsidRPr="1168C2CF" w:rsidR="00C73AC6">
        <w:rPr>
          <w:rFonts w:cs="Calibri"/>
          <w:color w:val="000000" w:themeColor="text1"/>
        </w:rPr>
        <w:t>/OneDrive</w:t>
      </w:r>
      <w:r w:rsidRPr="1168C2CF" w:rsidR="00E46558">
        <w:rPr>
          <w:rFonts w:cs="Calibri"/>
          <w:color w:val="000000" w:themeColor="text1"/>
        </w:rPr>
        <w:t xml:space="preserve">. </w:t>
      </w:r>
      <w:r w:rsidRPr="1168C2CF" w:rsidR="00FA1BA9">
        <w:rPr>
          <w:rFonts w:cs="Calibri"/>
          <w:color w:val="000000" w:themeColor="text1"/>
        </w:rPr>
        <w:t xml:space="preserve"> </w:t>
      </w:r>
      <w:r w:rsidRPr="1168C2CF">
        <w:rPr>
          <w:rFonts w:cs="Calibri"/>
          <w:color w:val="000000" w:themeColor="text1"/>
        </w:rPr>
        <w:t xml:space="preserve">Any other information supplied on application will be kept in a secure filing cabinet and is not accessed during the day to day running of the organisation. </w:t>
      </w:r>
    </w:p>
    <w:p w:rsidRPr="00076799" w:rsidR="00E95353" w:rsidP="00076799" w:rsidRDefault="00E95353" w14:paraId="554EF5F4"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1EFFBBCB" w14:textId="77777777">
      <w:pPr>
        <w:autoSpaceDE w:val="0"/>
        <w:spacing w:after="0" w:line="240" w:lineRule="auto"/>
        <w:jc w:val="both"/>
        <w:rPr>
          <w:rFonts w:cs="Calibri"/>
          <w:b/>
          <w:bCs/>
          <w:color w:val="000000"/>
        </w:rPr>
      </w:pPr>
      <w:r w:rsidRPr="00076799">
        <w:rPr>
          <w:rFonts w:cs="Calibri"/>
          <w:b/>
          <w:bCs/>
          <w:color w:val="000000"/>
        </w:rPr>
        <w:t xml:space="preserve">Group Development Resources </w:t>
      </w:r>
    </w:p>
    <w:p w:rsidRPr="00076799" w:rsidR="00E95353" w:rsidP="00076799" w:rsidRDefault="00E95353" w14:paraId="0DFAE634"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2549008D" w14:textId="77777777">
      <w:pPr>
        <w:autoSpaceDE w:val="0"/>
        <w:spacing w:after="0" w:line="240" w:lineRule="auto"/>
        <w:jc w:val="both"/>
        <w:rPr>
          <w:rFonts w:cs="Calibri"/>
          <w:bCs/>
          <w:color w:val="000000"/>
        </w:rPr>
      </w:pPr>
      <w:r w:rsidRPr="00076799">
        <w:rPr>
          <w:rFonts w:cs="Calibri"/>
          <w:bCs/>
          <w:color w:val="000000"/>
        </w:rPr>
        <w:t xml:space="preserve">Contact details of staff, volunteers and trustees will not be passed on to anyone outside the organisation without their explicit consent. </w:t>
      </w:r>
    </w:p>
    <w:p w:rsidRPr="00076799" w:rsidR="00E95353" w:rsidP="00076799" w:rsidRDefault="00E95353" w14:paraId="7E235B9D"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76AB8ACC" w14:textId="77777777">
      <w:pPr>
        <w:autoSpaceDE w:val="0"/>
        <w:spacing w:after="0" w:line="240" w:lineRule="auto"/>
        <w:jc w:val="both"/>
        <w:rPr>
          <w:rFonts w:cs="Calibri"/>
          <w:bCs/>
          <w:color w:val="000000"/>
        </w:rPr>
      </w:pPr>
      <w:r w:rsidRPr="00076799">
        <w:rPr>
          <w:rFonts w:cs="Calibri"/>
          <w:bCs/>
          <w:color w:val="000000"/>
        </w:rPr>
        <w:t>A copy of staff</w:t>
      </w:r>
      <w:r w:rsidRPr="00076799" w:rsidR="00FA1BA9">
        <w:rPr>
          <w:rFonts w:cs="Calibri"/>
          <w:bCs/>
          <w:color w:val="000000"/>
        </w:rPr>
        <w:t xml:space="preserve"> and</w:t>
      </w:r>
      <w:r w:rsidRPr="00076799">
        <w:rPr>
          <w:rFonts w:cs="Calibri"/>
          <w:bCs/>
          <w:color w:val="000000"/>
        </w:rPr>
        <w:t xml:space="preserve"> volunteer emergency contact details will be kept in the Emergency File for Health and Safety purposes to be used in emergency situations e.g. fire/ bomb evacuations. </w:t>
      </w:r>
    </w:p>
    <w:p w:rsidRPr="00076799" w:rsidR="00E95353" w:rsidP="00076799" w:rsidRDefault="00E95353" w14:paraId="66AC4DF1"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0AF539EF" w14:textId="77777777">
      <w:pPr>
        <w:autoSpaceDE w:val="0"/>
        <w:spacing w:after="0" w:line="240" w:lineRule="auto"/>
        <w:jc w:val="both"/>
        <w:rPr>
          <w:rFonts w:cs="Calibri"/>
          <w:bCs/>
          <w:color w:val="000000"/>
        </w:rPr>
      </w:pPr>
      <w:r w:rsidRPr="00076799">
        <w:rPr>
          <w:rFonts w:cs="Calibri"/>
          <w:bCs/>
          <w:color w:val="000000"/>
        </w:rPr>
        <w:t>Staff</w:t>
      </w:r>
      <w:r w:rsidRPr="00076799" w:rsidR="00FA1BA9">
        <w:rPr>
          <w:rFonts w:cs="Calibri"/>
          <w:bCs/>
          <w:color w:val="000000"/>
        </w:rPr>
        <w:t xml:space="preserve"> and </w:t>
      </w:r>
      <w:r w:rsidRPr="00076799">
        <w:rPr>
          <w:rFonts w:cs="Calibri"/>
          <w:bCs/>
          <w:color w:val="000000"/>
        </w:rPr>
        <w:t xml:space="preserve">volunteers will be supplied with a copy of their personal data held by the organisation if a request is made. </w:t>
      </w:r>
    </w:p>
    <w:p w:rsidRPr="00076799" w:rsidR="00E95353" w:rsidP="00076799" w:rsidRDefault="00E95353" w14:paraId="131F8F3A"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529DB5CB" w14:textId="77777777">
      <w:pPr>
        <w:autoSpaceDE w:val="0"/>
        <w:spacing w:after="0" w:line="240" w:lineRule="auto"/>
        <w:jc w:val="both"/>
        <w:rPr>
          <w:rFonts w:cs="Calibri"/>
          <w:bCs/>
          <w:color w:val="000000"/>
        </w:rPr>
      </w:pPr>
      <w:r w:rsidRPr="00076799">
        <w:rPr>
          <w:rFonts w:cs="Calibri"/>
          <w:bCs/>
          <w:color w:val="000000"/>
        </w:rPr>
        <w:t xml:space="preserve">All confidential post must be opened by the addressee only. </w:t>
      </w:r>
    </w:p>
    <w:p w:rsidRPr="00076799" w:rsidR="00E95353" w:rsidP="00076799" w:rsidRDefault="00E95353" w14:paraId="455E230F"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599C34B8" w14:textId="77777777">
      <w:pPr>
        <w:autoSpaceDE w:val="0"/>
        <w:spacing w:after="0" w:line="240" w:lineRule="auto"/>
        <w:jc w:val="both"/>
        <w:rPr>
          <w:rFonts w:cs="Calibri"/>
          <w:b/>
          <w:bCs/>
          <w:color w:val="000000"/>
        </w:rPr>
      </w:pPr>
      <w:r w:rsidRPr="00076799">
        <w:rPr>
          <w:rFonts w:cs="Calibri"/>
          <w:b/>
          <w:bCs/>
          <w:color w:val="000000"/>
        </w:rPr>
        <w:t xml:space="preserve">Accuracy </w:t>
      </w:r>
    </w:p>
    <w:p w:rsidRPr="00076799" w:rsidR="00E95353" w:rsidP="00076799" w:rsidRDefault="00E95353" w14:paraId="0A8DB014"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767C3127" w14:paraId="424AD79F" w14:textId="372FB078">
      <w:pPr>
        <w:autoSpaceDE w:val="0"/>
        <w:spacing w:after="0" w:line="240" w:lineRule="auto"/>
        <w:jc w:val="both"/>
        <w:rPr>
          <w:rFonts w:cs="Calibri"/>
          <w:color w:val="000000"/>
        </w:rPr>
      </w:pPr>
      <w:r w:rsidRPr="1168C2CF">
        <w:rPr>
          <w:rFonts w:cs="Calibri"/>
          <w:color w:val="000000" w:themeColor="text1"/>
        </w:rPr>
        <w:t>Pushforward</w:t>
      </w:r>
      <w:r w:rsidRPr="1168C2CF" w:rsidR="00E95353">
        <w:rPr>
          <w:rFonts w:cs="Calibri"/>
          <w:color w:val="000000" w:themeColor="text1"/>
        </w:rPr>
        <w:t xml:space="preserve"> will take reasonable steps to keep personal data up to date and accurate. </w:t>
      </w:r>
    </w:p>
    <w:p w:rsidRPr="00076799" w:rsidR="00E95353" w:rsidP="00076799" w:rsidRDefault="00E95353" w14:paraId="7C710C10" w14:textId="77777777">
      <w:pPr>
        <w:autoSpaceDE w:val="0"/>
        <w:spacing w:after="0" w:line="240" w:lineRule="auto"/>
        <w:jc w:val="both"/>
        <w:rPr>
          <w:rFonts w:cs="Calibri"/>
          <w:bCs/>
          <w:color w:val="000000"/>
        </w:rPr>
      </w:pPr>
      <w:r w:rsidRPr="00076799">
        <w:rPr>
          <w:rFonts w:cs="Calibri"/>
          <w:bCs/>
          <w:color w:val="000000"/>
        </w:rPr>
        <w:t>Personal data will be stored for 6 years after an employee</w:t>
      </w:r>
      <w:r w:rsidRPr="00076799" w:rsidR="00FA1BA9">
        <w:rPr>
          <w:rFonts w:cs="Calibri"/>
          <w:bCs/>
          <w:color w:val="000000"/>
        </w:rPr>
        <w:t xml:space="preserve"> or </w:t>
      </w:r>
      <w:r w:rsidRPr="00076799">
        <w:rPr>
          <w:rFonts w:cs="Calibri"/>
          <w:bCs/>
          <w:color w:val="000000"/>
        </w:rPr>
        <w:t>volunteer</w:t>
      </w:r>
      <w:r w:rsidRPr="00076799" w:rsidR="00FA1BA9">
        <w:rPr>
          <w:rFonts w:cs="Calibri"/>
          <w:bCs/>
          <w:color w:val="000000"/>
        </w:rPr>
        <w:t xml:space="preserve"> </w:t>
      </w:r>
      <w:r w:rsidRPr="00076799">
        <w:rPr>
          <w:rFonts w:cs="Calibri"/>
          <w:bCs/>
          <w:color w:val="000000"/>
        </w:rPr>
        <w:t xml:space="preserve">has worked for the organisation and brief details for longer. Unless the organisation is specifically asked by an individual to destroy their details it will normally keep them on file for future reference. The Director has responsibility for destroying personnel files. </w:t>
      </w:r>
    </w:p>
    <w:p w:rsidRPr="00076799" w:rsidR="00E95353" w:rsidP="00076799" w:rsidRDefault="00E95353" w14:paraId="03D8BA8D"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B41759" w:rsidP="00076799" w:rsidRDefault="00B41759" w14:paraId="02EB378F" w14:textId="77777777">
      <w:pPr>
        <w:autoSpaceDE w:val="0"/>
        <w:spacing w:after="0" w:line="240" w:lineRule="auto"/>
        <w:jc w:val="both"/>
        <w:rPr>
          <w:rFonts w:cs="Calibri"/>
          <w:b/>
          <w:bCs/>
          <w:color w:val="000000"/>
        </w:rPr>
      </w:pPr>
    </w:p>
    <w:p w:rsidR="1168C2CF" w:rsidP="1168C2CF" w:rsidRDefault="1168C2CF" w14:paraId="07CEDF02" w14:textId="39F00733">
      <w:pPr>
        <w:spacing w:after="0" w:line="240" w:lineRule="auto"/>
        <w:jc w:val="both"/>
        <w:rPr>
          <w:rFonts w:cs="Calibri"/>
          <w:b/>
          <w:bCs/>
          <w:color w:val="000000" w:themeColor="text1"/>
        </w:rPr>
      </w:pPr>
    </w:p>
    <w:p w:rsidR="1168C2CF" w:rsidP="1168C2CF" w:rsidRDefault="1168C2CF" w14:paraId="4CB2B9B7" w14:textId="034B00D3">
      <w:pPr>
        <w:spacing w:after="0" w:line="240" w:lineRule="auto"/>
        <w:jc w:val="both"/>
        <w:rPr>
          <w:rFonts w:cs="Calibri"/>
          <w:b/>
          <w:bCs/>
          <w:color w:val="000000" w:themeColor="text1"/>
        </w:rPr>
      </w:pPr>
    </w:p>
    <w:p w:rsidR="1168C2CF" w:rsidP="1168C2CF" w:rsidRDefault="1168C2CF" w14:paraId="09F2F83C" w14:textId="2AA84625">
      <w:pPr>
        <w:spacing w:after="0" w:line="240" w:lineRule="auto"/>
        <w:jc w:val="both"/>
        <w:rPr>
          <w:rFonts w:cs="Calibri"/>
          <w:b/>
          <w:bCs/>
          <w:color w:val="000000" w:themeColor="text1"/>
        </w:rPr>
      </w:pPr>
    </w:p>
    <w:p w:rsidRPr="00076799" w:rsidR="00E95353" w:rsidP="00076799" w:rsidRDefault="00E95353" w14:paraId="394CEA85" w14:textId="77777777">
      <w:pPr>
        <w:autoSpaceDE w:val="0"/>
        <w:spacing w:after="0" w:line="240" w:lineRule="auto"/>
        <w:jc w:val="both"/>
        <w:rPr>
          <w:rFonts w:cs="Calibri"/>
          <w:b/>
          <w:bCs/>
          <w:color w:val="000000"/>
        </w:rPr>
      </w:pPr>
      <w:r w:rsidRPr="00076799">
        <w:rPr>
          <w:rFonts w:cs="Calibri"/>
          <w:b/>
          <w:bCs/>
          <w:color w:val="000000"/>
        </w:rPr>
        <w:t xml:space="preserve">Storage </w:t>
      </w:r>
    </w:p>
    <w:p w:rsidRPr="00076799" w:rsidR="00E95353" w:rsidP="00076799" w:rsidRDefault="00E95353" w14:paraId="69A0658A"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48AF7537" w14:textId="77777777">
      <w:pPr>
        <w:autoSpaceDE w:val="0"/>
        <w:spacing w:after="0" w:line="240" w:lineRule="auto"/>
        <w:jc w:val="both"/>
        <w:rPr>
          <w:rFonts w:cs="Calibri"/>
          <w:bCs/>
          <w:color w:val="000000"/>
        </w:rPr>
      </w:pPr>
      <w:r w:rsidRPr="00076799">
        <w:rPr>
          <w:rFonts w:cs="Calibri"/>
          <w:bCs/>
          <w:color w:val="000000"/>
        </w:rPr>
        <w:t xml:space="preserve">Personal data is kept in paper-based systems and on a password-protected computer system. Every effort is made to ensure that paper-based data are stored in organised and secure systems. </w:t>
      </w:r>
      <w:r w:rsidRPr="00076799" w:rsidR="00FA1BA9">
        <w:rPr>
          <w:rFonts w:cs="Calibri"/>
          <w:bCs/>
          <w:color w:val="000000"/>
        </w:rPr>
        <w:t xml:space="preserve"> (Office, locked cupboard)</w:t>
      </w:r>
    </w:p>
    <w:p w:rsidRPr="00076799" w:rsidR="00E95353" w:rsidP="00076799" w:rsidRDefault="00E95353" w14:paraId="2EA285AA"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767C3127" w14:paraId="438A4EA5" w14:textId="2E420698">
      <w:pPr>
        <w:autoSpaceDE w:val="0"/>
        <w:spacing w:after="0" w:line="240" w:lineRule="auto"/>
        <w:jc w:val="both"/>
        <w:rPr>
          <w:rFonts w:cs="Calibri"/>
          <w:color w:val="000000"/>
        </w:rPr>
      </w:pPr>
      <w:r w:rsidRPr="1168C2CF">
        <w:rPr>
          <w:rFonts w:cs="Calibri"/>
          <w:color w:val="000000" w:themeColor="text1"/>
        </w:rPr>
        <w:t>Pushforward</w:t>
      </w:r>
      <w:r w:rsidRPr="1168C2CF" w:rsidR="00904358">
        <w:rPr>
          <w:rFonts w:cs="Calibri"/>
          <w:color w:val="000000" w:themeColor="text1"/>
        </w:rPr>
        <w:t xml:space="preserve"> </w:t>
      </w:r>
      <w:r w:rsidRPr="1168C2CF" w:rsidR="00E95353">
        <w:rPr>
          <w:rFonts w:cs="Calibri"/>
          <w:color w:val="000000" w:themeColor="text1"/>
        </w:rPr>
        <w:t xml:space="preserve">operates a clear desk policy at all times. </w:t>
      </w:r>
    </w:p>
    <w:p w:rsidRPr="00076799" w:rsidR="00E95353" w:rsidP="00076799" w:rsidRDefault="00E95353" w14:paraId="58BC89FB" w14:textId="77777777">
      <w:pPr>
        <w:autoSpaceDE w:val="0"/>
        <w:spacing w:after="0" w:line="240" w:lineRule="auto"/>
        <w:jc w:val="both"/>
        <w:rPr>
          <w:rFonts w:cs="Calibri"/>
          <w:bCs/>
          <w:color w:val="000000"/>
        </w:rPr>
      </w:pPr>
      <w:r w:rsidRPr="1168C2CF">
        <w:rPr>
          <w:rFonts w:cs="Calibri"/>
          <w:color w:val="000000" w:themeColor="text1"/>
        </w:rPr>
        <w:t xml:space="preserve"> </w:t>
      </w:r>
    </w:p>
    <w:p w:rsidRPr="00076799" w:rsidR="00E95353" w:rsidP="00076799" w:rsidRDefault="00E95353" w14:paraId="17623021" w14:textId="77777777">
      <w:pPr>
        <w:autoSpaceDE w:val="0"/>
        <w:spacing w:after="0" w:line="240" w:lineRule="auto"/>
        <w:jc w:val="both"/>
        <w:rPr>
          <w:rFonts w:cs="Calibri"/>
          <w:b/>
          <w:bCs/>
          <w:color w:val="000000"/>
        </w:rPr>
      </w:pPr>
      <w:r w:rsidRPr="00076799">
        <w:rPr>
          <w:rFonts w:cs="Calibri"/>
          <w:b/>
          <w:bCs/>
          <w:color w:val="000000"/>
        </w:rPr>
        <w:t xml:space="preserve">Use of Photographs </w:t>
      </w:r>
    </w:p>
    <w:p w:rsidRPr="00076799" w:rsidR="00E95353" w:rsidP="00076799" w:rsidRDefault="00E95353" w14:paraId="70945AB8" w14:textId="77777777">
      <w:pPr>
        <w:autoSpaceDE w:val="0"/>
        <w:spacing w:after="0" w:line="240" w:lineRule="auto"/>
        <w:jc w:val="both"/>
        <w:rPr>
          <w:rFonts w:cs="Calibri"/>
          <w:bCs/>
          <w:color w:val="000000"/>
        </w:rPr>
      </w:pPr>
      <w:r w:rsidRPr="00076799">
        <w:rPr>
          <w:rFonts w:cs="Calibri"/>
          <w:bCs/>
          <w:color w:val="000000"/>
        </w:rPr>
        <w:t xml:space="preserve"> </w:t>
      </w:r>
    </w:p>
    <w:p w:rsidR="00E95353" w:rsidP="1168C2CF" w:rsidRDefault="00E95353" w14:paraId="7085D8CE" w14:textId="3A3C1047">
      <w:pPr>
        <w:autoSpaceDE w:val="0"/>
        <w:spacing w:after="0" w:line="240" w:lineRule="auto"/>
        <w:jc w:val="both"/>
        <w:rPr>
          <w:rFonts w:cs="Calibri"/>
          <w:color w:val="000000" w:themeColor="text1"/>
        </w:rPr>
      </w:pPr>
      <w:r w:rsidRPr="1168C2CF">
        <w:rPr>
          <w:rFonts w:cs="Calibri"/>
          <w:color w:val="000000" w:themeColor="text1"/>
        </w:rPr>
        <w:t xml:space="preserve">Where practicable, </w:t>
      </w:r>
      <w:r w:rsidRPr="1168C2CF" w:rsidR="767C3127">
        <w:rPr>
          <w:rFonts w:cs="Calibri"/>
          <w:color w:val="000000" w:themeColor="text1"/>
        </w:rPr>
        <w:t>Pushforward</w:t>
      </w:r>
      <w:r w:rsidRPr="1168C2CF" w:rsidR="00904358">
        <w:rPr>
          <w:rFonts w:cs="Calibri"/>
          <w:color w:val="000000" w:themeColor="text1"/>
        </w:rPr>
        <w:t xml:space="preserve"> </w:t>
      </w:r>
      <w:r w:rsidRPr="1168C2CF">
        <w:rPr>
          <w:rFonts w:cs="Calibri"/>
          <w:color w:val="000000" w:themeColor="text1"/>
        </w:rPr>
        <w:t xml:space="preserve">will seek consent from individuals before displaying photographs in which they appear. If this is not possible (for example, a large group photo), the organisation will remove any photograph if a complaint is received. This policy also applies to photographs published on the organisations website or in the Newsletter. </w:t>
      </w:r>
    </w:p>
    <w:p w:rsidR="00B87753" w:rsidP="1168C2CF" w:rsidRDefault="00B87753" w14:paraId="57D19B44" w14:textId="77777777">
      <w:pPr>
        <w:autoSpaceDE w:val="0"/>
        <w:spacing w:after="0" w:line="240" w:lineRule="auto"/>
        <w:jc w:val="both"/>
        <w:rPr>
          <w:rFonts w:cs="Calibri"/>
          <w:color w:val="000000" w:themeColor="text1"/>
        </w:rPr>
      </w:pPr>
    </w:p>
    <w:p w:rsidR="00B87753" w:rsidP="1168C2CF" w:rsidRDefault="00B87753" w14:paraId="37EF44CC" w14:textId="286F0560">
      <w:pPr>
        <w:autoSpaceDE w:val="0"/>
        <w:spacing w:after="0" w:line="240" w:lineRule="auto"/>
        <w:jc w:val="both"/>
        <w:rPr>
          <w:rFonts w:cs="Calibri"/>
          <w:b/>
          <w:bCs/>
          <w:color w:val="000000" w:themeColor="text1"/>
        </w:rPr>
      </w:pPr>
      <w:r>
        <w:rPr>
          <w:rFonts w:cs="Calibri"/>
          <w:b/>
          <w:bCs/>
          <w:color w:val="000000" w:themeColor="text1"/>
        </w:rPr>
        <w:t>CCTV</w:t>
      </w:r>
    </w:p>
    <w:p w:rsidR="00B61204" w:rsidP="1168C2CF" w:rsidRDefault="00B87753" w14:paraId="2F8296F9" w14:textId="0046FD4F">
      <w:pPr>
        <w:autoSpaceDE w:val="0"/>
        <w:spacing w:after="0" w:line="240" w:lineRule="auto"/>
        <w:jc w:val="both"/>
        <w:rPr>
          <w:rFonts w:cstheme="minorHAnsi"/>
        </w:rPr>
      </w:pPr>
      <w:r>
        <w:rPr>
          <w:rFonts w:cs="Calibri"/>
          <w:color w:val="000000" w:themeColor="text1"/>
        </w:rPr>
        <w:t xml:space="preserve">Each unit of Pushforward contact CCTV cameras which record both audio and </w:t>
      </w:r>
      <w:r w:rsidR="00262D9B">
        <w:rPr>
          <w:rFonts w:cs="Calibri"/>
          <w:color w:val="000000" w:themeColor="text1"/>
        </w:rPr>
        <w:t xml:space="preserve">visual.  (Please refer to our CCTV Policy for full details).  </w:t>
      </w:r>
      <w:r w:rsidR="00781F08">
        <w:rPr>
          <w:rFonts w:cstheme="minorHAnsi"/>
        </w:rPr>
        <w:t>Pushforward uses CCTV to protect the Company’s property and to provide a safe and secure environment for employees, young people and visitors to the company’s premises</w:t>
      </w:r>
      <w:r w:rsidR="00781F08">
        <w:rPr>
          <w:rFonts w:cstheme="minorHAnsi"/>
        </w:rPr>
        <w:t>.</w:t>
      </w:r>
    </w:p>
    <w:p w:rsidR="00B61204" w:rsidP="1168C2CF" w:rsidRDefault="00B61204" w14:paraId="1416865F" w14:textId="77777777">
      <w:pPr>
        <w:autoSpaceDE w:val="0"/>
        <w:spacing w:after="0" w:line="240" w:lineRule="auto"/>
        <w:jc w:val="both"/>
        <w:rPr>
          <w:rFonts w:cstheme="minorHAnsi"/>
        </w:rPr>
      </w:pPr>
    </w:p>
    <w:p w:rsidR="00B61204" w:rsidP="00B61204" w:rsidRDefault="00B61204" w14:paraId="1EE18F61" w14:textId="77777777">
      <w:pPr>
        <w:spacing w:after="0" w:line="240" w:lineRule="auto"/>
        <w:jc w:val="both"/>
        <w:rPr>
          <w:rFonts w:cstheme="minorHAnsi"/>
        </w:rPr>
      </w:pPr>
      <w:r>
        <w:rPr>
          <w:rFonts w:cstheme="minorHAnsi"/>
        </w:rPr>
        <w:t>The data collected from the system will assist in a number of security measures including:</w:t>
      </w:r>
    </w:p>
    <w:p w:rsidRPr="006B7D55" w:rsidR="00B61204" w:rsidP="00B61204" w:rsidRDefault="00B61204" w14:paraId="76E342AA" w14:textId="77777777">
      <w:pPr>
        <w:pStyle w:val="ListParagraph"/>
        <w:numPr>
          <w:ilvl w:val="0"/>
          <w:numId w:val="3"/>
        </w:numPr>
        <w:suppressAutoHyphens w:val="0"/>
        <w:autoSpaceDN/>
        <w:spacing w:after="0" w:line="240" w:lineRule="auto"/>
        <w:contextualSpacing/>
        <w:jc w:val="both"/>
        <w:textAlignment w:val="auto"/>
        <w:rPr>
          <w:rFonts w:cstheme="minorHAnsi"/>
        </w:rPr>
      </w:pPr>
      <w:r w:rsidRPr="006B7D55">
        <w:rPr>
          <w:rFonts w:cstheme="minorHAnsi"/>
        </w:rPr>
        <w:t>Prevention or detection of crime or malpractice</w:t>
      </w:r>
    </w:p>
    <w:p w:rsidRPr="006B7D55" w:rsidR="00B61204" w:rsidP="00B61204" w:rsidRDefault="00B61204" w14:paraId="07817251" w14:textId="77777777">
      <w:pPr>
        <w:pStyle w:val="ListParagraph"/>
        <w:numPr>
          <w:ilvl w:val="0"/>
          <w:numId w:val="3"/>
        </w:numPr>
        <w:suppressAutoHyphens w:val="0"/>
        <w:autoSpaceDN/>
        <w:spacing w:after="0" w:line="240" w:lineRule="auto"/>
        <w:contextualSpacing/>
        <w:jc w:val="both"/>
        <w:textAlignment w:val="auto"/>
        <w:rPr>
          <w:rFonts w:cstheme="minorHAnsi"/>
        </w:rPr>
      </w:pPr>
      <w:r w:rsidRPr="006B7D55">
        <w:rPr>
          <w:rFonts w:cstheme="minorHAnsi"/>
        </w:rPr>
        <w:t>Identification and prosecution of offenders</w:t>
      </w:r>
    </w:p>
    <w:p w:rsidRPr="006B7D55" w:rsidR="00B61204" w:rsidP="00B61204" w:rsidRDefault="00B61204" w14:paraId="0C0B38F6" w14:textId="77777777">
      <w:pPr>
        <w:pStyle w:val="ListParagraph"/>
        <w:numPr>
          <w:ilvl w:val="0"/>
          <w:numId w:val="3"/>
        </w:numPr>
        <w:suppressAutoHyphens w:val="0"/>
        <w:autoSpaceDN/>
        <w:spacing w:after="0" w:line="240" w:lineRule="auto"/>
        <w:contextualSpacing/>
        <w:jc w:val="both"/>
        <w:textAlignment w:val="auto"/>
        <w:rPr>
          <w:rFonts w:cstheme="minorHAnsi"/>
        </w:rPr>
      </w:pPr>
      <w:r w:rsidRPr="006B7D55">
        <w:rPr>
          <w:rFonts w:cstheme="minorHAnsi"/>
        </w:rPr>
        <w:t>Mon</w:t>
      </w:r>
      <w:r>
        <w:rPr>
          <w:rFonts w:cstheme="minorHAnsi"/>
        </w:rPr>
        <w:t>itoring</w:t>
      </w:r>
      <w:r w:rsidRPr="006B7D55">
        <w:rPr>
          <w:rFonts w:cstheme="minorHAnsi"/>
        </w:rPr>
        <w:t xml:space="preserve"> </w:t>
      </w:r>
      <w:r>
        <w:rPr>
          <w:rFonts w:cstheme="minorHAnsi"/>
        </w:rPr>
        <w:t>the</w:t>
      </w:r>
      <w:r w:rsidRPr="006B7D55">
        <w:rPr>
          <w:rFonts w:cstheme="minorHAnsi"/>
        </w:rPr>
        <w:t xml:space="preserve"> security of the </w:t>
      </w:r>
      <w:r>
        <w:rPr>
          <w:rFonts w:cstheme="minorHAnsi"/>
        </w:rPr>
        <w:t>our p</w:t>
      </w:r>
      <w:r w:rsidRPr="006B7D55">
        <w:rPr>
          <w:rFonts w:cstheme="minorHAnsi"/>
        </w:rPr>
        <w:t xml:space="preserve">remises and equipment </w:t>
      </w:r>
    </w:p>
    <w:p w:rsidRPr="006B7D55" w:rsidR="00B61204" w:rsidP="00B61204" w:rsidRDefault="00B61204" w14:paraId="2594FD4D" w14:textId="77777777">
      <w:pPr>
        <w:pStyle w:val="ListParagraph"/>
        <w:numPr>
          <w:ilvl w:val="0"/>
          <w:numId w:val="3"/>
        </w:numPr>
        <w:suppressAutoHyphens w:val="0"/>
        <w:autoSpaceDN/>
        <w:spacing w:after="0" w:line="240" w:lineRule="auto"/>
        <w:contextualSpacing/>
        <w:jc w:val="both"/>
        <w:textAlignment w:val="auto"/>
        <w:rPr>
          <w:rFonts w:cstheme="minorHAnsi"/>
        </w:rPr>
      </w:pPr>
      <w:r w:rsidRPr="006B7D55">
        <w:rPr>
          <w:rFonts w:cstheme="minorHAnsi"/>
        </w:rPr>
        <w:t>Ensuring that Health &amp; Safety rules and company procedures are complied with</w:t>
      </w:r>
    </w:p>
    <w:p w:rsidRPr="006B7D55" w:rsidR="00B61204" w:rsidP="00B61204" w:rsidRDefault="00B61204" w14:paraId="5FC634D5" w14:textId="77777777">
      <w:pPr>
        <w:pStyle w:val="ListParagraph"/>
        <w:numPr>
          <w:ilvl w:val="0"/>
          <w:numId w:val="3"/>
        </w:numPr>
        <w:suppressAutoHyphens w:val="0"/>
        <w:autoSpaceDN/>
        <w:spacing w:after="0" w:line="240" w:lineRule="auto"/>
        <w:contextualSpacing/>
        <w:jc w:val="both"/>
        <w:textAlignment w:val="auto"/>
        <w:rPr>
          <w:rFonts w:cstheme="minorHAnsi"/>
        </w:rPr>
      </w:pPr>
      <w:r w:rsidRPr="006B7D55">
        <w:rPr>
          <w:rFonts w:cstheme="minorHAnsi"/>
        </w:rPr>
        <w:t xml:space="preserve">Identification of unauthorised actions or unsafe working practices that might result in disciplinary </w:t>
      </w:r>
      <w:r>
        <w:rPr>
          <w:rFonts w:cstheme="minorHAnsi"/>
        </w:rPr>
        <w:t>investigations</w:t>
      </w:r>
      <w:r w:rsidRPr="006B7D55">
        <w:rPr>
          <w:rFonts w:cstheme="minorHAnsi"/>
        </w:rPr>
        <w:t xml:space="preserve"> and to assist in providing relevant evidence</w:t>
      </w:r>
    </w:p>
    <w:p w:rsidRPr="006B7D55" w:rsidR="00B61204" w:rsidP="00B61204" w:rsidRDefault="00B61204" w14:paraId="51E5C29E" w14:textId="77777777">
      <w:pPr>
        <w:pStyle w:val="ListParagraph"/>
        <w:numPr>
          <w:ilvl w:val="0"/>
          <w:numId w:val="3"/>
        </w:numPr>
        <w:suppressAutoHyphens w:val="0"/>
        <w:autoSpaceDN/>
        <w:spacing w:after="0" w:line="240" w:lineRule="auto"/>
        <w:contextualSpacing/>
        <w:jc w:val="both"/>
        <w:textAlignment w:val="auto"/>
        <w:rPr>
          <w:rFonts w:cstheme="minorHAnsi"/>
        </w:rPr>
      </w:pPr>
      <w:r w:rsidRPr="006B7D55">
        <w:rPr>
          <w:rFonts w:cstheme="minorHAnsi"/>
        </w:rPr>
        <w:t>Promoting productivity and efficiency</w:t>
      </w:r>
    </w:p>
    <w:p w:rsidRPr="006B7D55" w:rsidR="00B61204" w:rsidP="00B61204" w:rsidRDefault="00B61204" w14:paraId="76680F2C" w14:textId="77777777">
      <w:pPr>
        <w:pStyle w:val="ListParagraph"/>
        <w:numPr>
          <w:ilvl w:val="0"/>
          <w:numId w:val="3"/>
        </w:numPr>
        <w:suppressAutoHyphens w:val="0"/>
        <w:autoSpaceDN/>
        <w:spacing w:after="0" w:line="240" w:lineRule="auto"/>
        <w:contextualSpacing/>
        <w:jc w:val="both"/>
        <w:textAlignment w:val="auto"/>
        <w:rPr>
          <w:rFonts w:cstheme="minorHAnsi"/>
        </w:rPr>
      </w:pPr>
      <w:r w:rsidRPr="006B7D55">
        <w:rPr>
          <w:rFonts w:cstheme="minorHAnsi"/>
        </w:rPr>
        <w:t>The safety and welfare of our young people</w:t>
      </w:r>
    </w:p>
    <w:p w:rsidRPr="006B7D55" w:rsidR="00B61204" w:rsidP="00B61204" w:rsidRDefault="00B61204" w14:paraId="111AFAC8" w14:textId="77777777">
      <w:pPr>
        <w:pStyle w:val="ListParagraph"/>
        <w:numPr>
          <w:ilvl w:val="0"/>
          <w:numId w:val="3"/>
        </w:numPr>
        <w:suppressAutoHyphens w:val="0"/>
        <w:autoSpaceDN/>
        <w:spacing w:after="0" w:line="240" w:lineRule="auto"/>
        <w:contextualSpacing/>
        <w:jc w:val="both"/>
        <w:textAlignment w:val="auto"/>
      </w:pPr>
      <w:r w:rsidRPr="268EAD30">
        <w:t>The safety and welfare of our staff, subcontractors and visitors</w:t>
      </w:r>
    </w:p>
    <w:p w:rsidR="00B61204" w:rsidP="00B61204" w:rsidRDefault="00B61204" w14:paraId="53137E6E" w14:textId="77777777">
      <w:pPr>
        <w:spacing w:after="0" w:line="240" w:lineRule="auto"/>
        <w:jc w:val="both"/>
      </w:pPr>
    </w:p>
    <w:p w:rsidRPr="00B61204" w:rsidR="00B61204" w:rsidP="1168C2CF" w:rsidRDefault="007F3771" w14:paraId="7BBD0E7B" w14:textId="302275DC">
      <w:pPr>
        <w:autoSpaceDE w:val="0"/>
        <w:spacing w:after="0" w:line="240" w:lineRule="auto"/>
        <w:jc w:val="both"/>
        <w:rPr>
          <w:rFonts w:cstheme="minorHAnsi"/>
        </w:rPr>
      </w:pPr>
      <w:r>
        <w:rPr>
          <w:rFonts w:cstheme="minorHAnsi"/>
        </w:rPr>
        <w:t xml:space="preserve">We will only </w:t>
      </w:r>
      <w:r w:rsidR="00680434">
        <w:rPr>
          <w:rFonts w:cstheme="minorHAnsi"/>
        </w:rPr>
        <w:t>collect and retain CCTV footage</w:t>
      </w:r>
      <w:r w:rsidR="002A780F">
        <w:rPr>
          <w:rFonts w:cstheme="minorHAnsi"/>
        </w:rPr>
        <w:t xml:space="preserve"> and </w:t>
      </w:r>
      <w:r w:rsidR="00036916">
        <w:rPr>
          <w:rFonts w:cstheme="minorHAnsi"/>
        </w:rPr>
        <w:t xml:space="preserve">Secure Cloud </w:t>
      </w:r>
      <w:r w:rsidR="00680434">
        <w:rPr>
          <w:rFonts w:cstheme="minorHAnsi"/>
        </w:rPr>
        <w:t>Recordings are deleted after 30 day</w:t>
      </w:r>
      <w:r w:rsidR="00226A1E">
        <w:rPr>
          <w:rFonts w:cstheme="minorHAnsi"/>
        </w:rPr>
        <w:t xml:space="preserve">s. </w:t>
      </w:r>
      <w:r w:rsidR="00036916">
        <w:rPr>
          <w:rFonts w:cstheme="minorHAnsi"/>
        </w:rPr>
        <w:t xml:space="preserve"> Recordings will only be kept </w:t>
      </w:r>
      <w:r w:rsidR="002A780F">
        <w:rPr>
          <w:rFonts w:cstheme="minorHAnsi"/>
        </w:rPr>
        <w:t xml:space="preserve">as long as necessary for the purpose for which it was collected. </w:t>
      </w:r>
    </w:p>
    <w:p w:rsidRPr="00076799" w:rsidR="00E95353" w:rsidP="00076799" w:rsidRDefault="00E95353" w14:paraId="45FB2F13" w14:textId="77777777">
      <w:pPr>
        <w:autoSpaceDE w:val="0"/>
        <w:spacing w:after="0" w:line="240" w:lineRule="auto"/>
        <w:jc w:val="both"/>
        <w:rPr>
          <w:rFonts w:cs="Calibri"/>
          <w:bCs/>
          <w:color w:val="000000"/>
        </w:rPr>
      </w:pPr>
      <w:r w:rsidRPr="00076799">
        <w:rPr>
          <w:rFonts w:cs="Calibri"/>
          <w:bCs/>
          <w:color w:val="000000"/>
        </w:rPr>
        <w:t xml:space="preserve"> </w:t>
      </w:r>
    </w:p>
    <w:p w:rsidR="002E6A61" w:rsidP="00076799" w:rsidRDefault="002E6A61" w14:paraId="7846D293" w14:textId="77777777">
      <w:pPr>
        <w:autoSpaceDE w:val="0"/>
        <w:spacing w:after="0" w:line="240" w:lineRule="auto"/>
        <w:jc w:val="both"/>
        <w:rPr>
          <w:rFonts w:cs="Calibri"/>
          <w:b/>
          <w:bCs/>
          <w:color w:val="000000" w:themeColor="text1"/>
          <w:sz w:val="24"/>
          <w:szCs w:val="24"/>
        </w:rPr>
      </w:pPr>
    </w:p>
    <w:p w:rsidR="002E6A61" w:rsidP="00076799" w:rsidRDefault="002E6A61" w14:paraId="0FC901DA" w14:textId="77777777">
      <w:pPr>
        <w:autoSpaceDE w:val="0"/>
        <w:spacing w:after="0" w:line="240" w:lineRule="auto"/>
        <w:jc w:val="both"/>
        <w:rPr>
          <w:rFonts w:cs="Calibri"/>
          <w:b/>
          <w:bCs/>
          <w:color w:val="000000" w:themeColor="text1"/>
          <w:sz w:val="24"/>
          <w:szCs w:val="24"/>
        </w:rPr>
      </w:pPr>
    </w:p>
    <w:p w:rsidR="002E6A61" w:rsidP="00076799" w:rsidRDefault="002E6A61" w14:paraId="42DF07BB" w14:textId="77777777">
      <w:pPr>
        <w:autoSpaceDE w:val="0"/>
        <w:spacing w:after="0" w:line="240" w:lineRule="auto"/>
        <w:jc w:val="both"/>
        <w:rPr>
          <w:rFonts w:cs="Calibri"/>
          <w:b/>
          <w:bCs/>
          <w:color w:val="000000" w:themeColor="text1"/>
          <w:sz w:val="24"/>
          <w:szCs w:val="24"/>
        </w:rPr>
      </w:pPr>
    </w:p>
    <w:p w:rsidR="002E6A61" w:rsidP="00076799" w:rsidRDefault="002E6A61" w14:paraId="6BBB673B" w14:textId="77777777">
      <w:pPr>
        <w:autoSpaceDE w:val="0"/>
        <w:spacing w:after="0" w:line="240" w:lineRule="auto"/>
        <w:jc w:val="both"/>
        <w:rPr>
          <w:rFonts w:cs="Calibri"/>
          <w:b/>
          <w:bCs/>
          <w:color w:val="000000" w:themeColor="text1"/>
          <w:sz w:val="24"/>
          <w:szCs w:val="24"/>
        </w:rPr>
      </w:pPr>
    </w:p>
    <w:p w:rsidR="002E6A61" w:rsidP="00076799" w:rsidRDefault="002E6A61" w14:paraId="764D910A" w14:textId="77777777">
      <w:pPr>
        <w:autoSpaceDE w:val="0"/>
        <w:spacing w:after="0" w:line="240" w:lineRule="auto"/>
        <w:jc w:val="both"/>
        <w:rPr>
          <w:rFonts w:cs="Calibri"/>
          <w:b/>
          <w:bCs/>
          <w:color w:val="000000" w:themeColor="text1"/>
          <w:sz w:val="24"/>
          <w:szCs w:val="24"/>
        </w:rPr>
      </w:pPr>
    </w:p>
    <w:p w:rsidR="002E6A61" w:rsidP="00076799" w:rsidRDefault="002E6A61" w14:paraId="6C5E7E24" w14:textId="77777777">
      <w:pPr>
        <w:autoSpaceDE w:val="0"/>
        <w:spacing w:after="0" w:line="240" w:lineRule="auto"/>
        <w:jc w:val="both"/>
        <w:rPr>
          <w:rFonts w:cs="Calibri"/>
          <w:b/>
          <w:bCs/>
          <w:color w:val="000000" w:themeColor="text1"/>
          <w:sz w:val="24"/>
          <w:szCs w:val="24"/>
        </w:rPr>
      </w:pPr>
    </w:p>
    <w:p w:rsidR="002E6A61" w:rsidP="00076799" w:rsidRDefault="002E6A61" w14:paraId="023591F2" w14:textId="77777777">
      <w:pPr>
        <w:autoSpaceDE w:val="0"/>
        <w:spacing w:after="0" w:line="240" w:lineRule="auto"/>
        <w:jc w:val="both"/>
        <w:rPr>
          <w:rFonts w:cs="Calibri"/>
          <w:b/>
          <w:bCs/>
          <w:color w:val="000000" w:themeColor="text1"/>
          <w:sz w:val="24"/>
          <w:szCs w:val="24"/>
        </w:rPr>
      </w:pPr>
    </w:p>
    <w:p w:rsidR="002E6A61" w:rsidP="00076799" w:rsidRDefault="002E6A61" w14:paraId="37B40FFD" w14:textId="77777777">
      <w:pPr>
        <w:autoSpaceDE w:val="0"/>
        <w:spacing w:after="0" w:line="240" w:lineRule="auto"/>
        <w:jc w:val="both"/>
        <w:rPr>
          <w:rFonts w:cs="Calibri"/>
          <w:b/>
          <w:bCs/>
          <w:color w:val="000000" w:themeColor="text1"/>
          <w:sz w:val="24"/>
          <w:szCs w:val="24"/>
        </w:rPr>
      </w:pPr>
    </w:p>
    <w:p w:rsidRPr="00076799" w:rsidR="00E95353" w:rsidP="00076799" w:rsidRDefault="00E95353" w14:paraId="54C12B87" w14:textId="5C2CA49D">
      <w:pPr>
        <w:autoSpaceDE w:val="0"/>
        <w:spacing w:after="0" w:line="240" w:lineRule="auto"/>
        <w:jc w:val="both"/>
        <w:rPr>
          <w:rFonts w:cs="Calibri"/>
          <w:b/>
          <w:bCs/>
          <w:color w:val="000000"/>
          <w:sz w:val="24"/>
          <w:szCs w:val="24"/>
        </w:rPr>
      </w:pPr>
      <w:r w:rsidRPr="1168C2CF">
        <w:rPr>
          <w:rFonts w:cs="Calibri"/>
          <w:b/>
          <w:bCs/>
          <w:color w:val="000000" w:themeColor="text1"/>
          <w:sz w:val="24"/>
          <w:szCs w:val="24"/>
        </w:rPr>
        <w:lastRenderedPageBreak/>
        <w:t>External data records</w:t>
      </w:r>
    </w:p>
    <w:p w:rsidRPr="00076799" w:rsidR="00E95353" w:rsidP="00076799" w:rsidRDefault="00E95353" w14:paraId="184D15E4"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629AB23D" w14:textId="77777777">
      <w:pPr>
        <w:autoSpaceDE w:val="0"/>
        <w:spacing w:after="0" w:line="240" w:lineRule="auto"/>
        <w:jc w:val="both"/>
        <w:rPr>
          <w:rFonts w:cs="Calibri"/>
          <w:b/>
          <w:bCs/>
          <w:color w:val="000000"/>
        </w:rPr>
      </w:pPr>
      <w:r w:rsidRPr="00076799">
        <w:rPr>
          <w:rFonts w:cs="Calibri"/>
          <w:b/>
          <w:bCs/>
          <w:color w:val="000000"/>
        </w:rPr>
        <w:t xml:space="preserve">Purposes </w:t>
      </w:r>
    </w:p>
    <w:p w:rsidRPr="00076799" w:rsidR="00E95353" w:rsidP="00076799" w:rsidRDefault="00E95353" w14:paraId="63A420E6"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767C3127" w14:paraId="7D357E3D" w14:textId="4BAEF9F6">
      <w:pPr>
        <w:autoSpaceDE w:val="0"/>
        <w:spacing w:after="0" w:line="240" w:lineRule="auto"/>
        <w:jc w:val="both"/>
        <w:rPr>
          <w:rFonts w:cs="Calibri"/>
          <w:color w:val="000000"/>
        </w:rPr>
      </w:pPr>
      <w:r w:rsidRPr="1168C2CF">
        <w:rPr>
          <w:rFonts w:cs="Calibri"/>
          <w:color w:val="000000" w:themeColor="text1"/>
        </w:rPr>
        <w:t>Pushforward</w:t>
      </w:r>
      <w:r w:rsidRPr="1168C2CF" w:rsidR="00904358">
        <w:rPr>
          <w:rFonts w:cs="Calibri"/>
          <w:color w:val="000000" w:themeColor="text1"/>
        </w:rPr>
        <w:t xml:space="preserve"> </w:t>
      </w:r>
      <w:r w:rsidRPr="1168C2CF" w:rsidR="00E95353">
        <w:rPr>
          <w:rFonts w:cs="Calibri"/>
          <w:color w:val="000000" w:themeColor="text1"/>
        </w:rPr>
        <w:t xml:space="preserve">obtains personal data (such as names, addresses, and phone numbers) from </w:t>
      </w:r>
      <w:r w:rsidRPr="1168C2CF" w:rsidR="00FA1BA9">
        <w:rPr>
          <w:rFonts w:cs="Calibri"/>
          <w:color w:val="000000" w:themeColor="text1"/>
        </w:rPr>
        <w:t xml:space="preserve">Young people, families, carers and professionals working with the young people. </w:t>
      </w:r>
      <w:r w:rsidRPr="1168C2CF" w:rsidR="00E95353">
        <w:rPr>
          <w:rFonts w:cs="Calibri"/>
          <w:color w:val="000000" w:themeColor="text1"/>
        </w:rPr>
        <w:t xml:space="preserve"> This data is obtained, stored and processed solely to assist staff and volunteers in the efficient running of services. Personal details supplied are only used to send material that is potentially useful. Most of this information is stored on the organisation’s database. </w:t>
      </w:r>
    </w:p>
    <w:p w:rsidRPr="00076799" w:rsidR="00E95353" w:rsidP="00076799" w:rsidRDefault="00E95353" w14:paraId="028EB558"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767C3127" w14:paraId="04DCB968" w14:textId="1883113D">
      <w:pPr>
        <w:autoSpaceDE w:val="0"/>
        <w:spacing w:after="0" w:line="240" w:lineRule="auto"/>
        <w:jc w:val="both"/>
        <w:rPr>
          <w:rFonts w:cs="Calibri"/>
          <w:color w:val="000000"/>
        </w:rPr>
      </w:pPr>
      <w:r w:rsidRPr="1168C2CF">
        <w:rPr>
          <w:rFonts w:cs="Calibri"/>
          <w:color w:val="000000" w:themeColor="text1"/>
        </w:rPr>
        <w:t>Pushforward</w:t>
      </w:r>
      <w:r w:rsidRPr="1168C2CF" w:rsidR="00904358">
        <w:rPr>
          <w:rFonts w:cs="Calibri"/>
          <w:color w:val="000000" w:themeColor="text1"/>
        </w:rPr>
        <w:t xml:space="preserve"> </w:t>
      </w:r>
      <w:r w:rsidRPr="1168C2CF" w:rsidR="00E95353">
        <w:rPr>
          <w:rFonts w:cs="Calibri"/>
          <w:color w:val="000000" w:themeColor="text1"/>
        </w:rPr>
        <w:t xml:space="preserve">obtains personal data and information from </w:t>
      </w:r>
      <w:r w:rsidRPr="1168C2CF" w:rsidR="00FA1BA9">
        <w:rPr>
          <w:rFonts w:cs="Calibri"/>
          <w:color w:val="000000" w:themeColor="text1"/>
        </w:rPr>
        <w:t xml:space="preserve">young people, families, carers and other professionals work with the young people </w:t>
      </w:r>
      <w:r w:rsidRPr="1168C2CF" w:rsidR="00E95353">
        <w:rPr>
          <w:rFonts w:cs="Calibri"/>
          <w:color w:val="000000" w:themeColor="text1"/>
        </w:rPr>
        <w:t xml:space="preserve">in order to provide services. This data is stored and processed only for the purposes outlined in the agreement and service specification signed by the client/ member. </w:t>
      </w:r>
    </w:p>
    <w:p w:rsidRPr="00076799" w:rsidR="00E95353" w:rsidP="00076799" w:rsidRDefault="00E95353" w14:paraId="66E8DF9A"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055397C5" w14:textId="77777777">
      <w:pPr>
        <w:autoSpaceDE w:val="0"/>
        <w:spacing w:after="0" w:line="240" w:lineRule="auto"/>
        <w:jc w:val="both"/>
        <w:rPr>
          <w:rFonts w:cs="Calibri"/>
          <w:b/>
          <w:bCs/>
          <w:color w:val="000000"/>
        </w:rPr>
      </w:pPr>
      <w:r w:rsidRPr="00076799">
        <w:rPr>
          <w:rFonts w:cs="Calibri"/>
          <w:b/>
          <w:bCs/>
          <w:color w:val="000000"/>
        </w:rPr>
        <w:t xml:space="preserve">Consent </w:t>
      </w:r>
    </w:p>
    <w:p w:rsidRPr="00076799" w:rsidR="00E95353" w:rsidP="00076799" w:rsidRDefault="00E95353" w14:paraId="637F08B6"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4F6322F0" w14:textId="77777777">
      <w:pPr>
        <w:autoSpaceDE w:val="0"/>
        <w:spacing w:after="0" w:line="240" w:lineRule="auto"/>
        <w:jc w:val="both"/>
        <w:rPr>
          <w:rFonts w:cs="Calibri"/>
          <w:bCs/>
          <w:color w:val="000000"/>
        </w:rPr>
      </w:pPr>
      <w:r w:rsidRPr="00076799">
        <w:rPr>
          <w:rFonts w:cs="Calibri"/>
          <w:bCs/>
          <w:color w:val="000000"/>
        </w:rPr>
        <w:t xml:space="preserve">Personal data is collected over the phone and using other methods such as e-mail. During this initial contact, the data owner is given an explanation of how this information will be used. </w:t>
      </w:r>
    </w:p>
    <w:p w:rsidRPr="00076799" w:rsidR="00E95353" w:rsidP="00076799" w:rsidRDefault="00E95353" w14:paraId="4CAA58AD" w14:textId="77777777">
      <w:pPr>
        <w:autoSpaceDE w:val="0"/>
        <w:spacing w:after="0" w:line="240" w:lineRule="auto"/>
        <w:jc w:val="both"/>
        <w:rPr>
          <w:rFonts w:cs="Calibri"/>
          <w:bCs/>
          <w:color w:val="000000"/>
        </w:rPr>
      </w:pPr>
      <w:r w:rsidRPr="00076799">
        <w:rPr>
          <w:rFonts w:cs="Calibri"/>
          <w:bCs/>
          <w:color w:val="000000"/>
        </w:rPr>
        <w:t xml:space="preserve">Written consent is not requested as it is assumed that the consent has been granted when an individual freely gives their own details. </w:t>
      </w:r>
    </w:p>
    <w:p w:rsidRPr="00076799" w:rsidR="00E95353" w:rsidP="00076799" w:rsidRDefault="00E95353" w14:paraId="5F93075F"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7934EE19" w14:textId="77777777">
      <w:pPr>
        <w:autoSpaceDE w:val="0"/>
        <w:spacing w:after="0" w:line="240" w:lineRule="auto"/>
        <w:jc w:val="both"/>
        <w:rPr>
          <w:rFonts w:cs="Calibri"/>
          <w:bCs/>
          <w:color w:val="000000"/>
        </w:rPr>
      </w:pPr>
      <w:r w:rsidRPr="00076799">
        <w:rPr>
          <w:rFonts w:cs="Calibri"/>
          <w:bCs/>
          <w:color w:val="000000"/>
        </w:rPr>
        <w:t>Personal data will not be passed on to anyone outside the organisation without explicit consent from the data owner unless there is a legal duty of disclosure under other legislation, in which case the Director will discuss and agree disclosur</w:t>
      </w:r>
      <w:r w:rsidRPr="00076799" w:rsidR="00FA1BA9">
        <w:rPr>
          <w:rFonts w:cs="Calibri"/>
          <w:bCs/>
          <w:color w:val="000000"/>
        </w:rPr>
        <w:t>e.</w:t>
      </w:r>
      <w:r w:rsidRPr="00076799">
        <w:rPr>
          <w:rFonts w:cs="Calibri"/>
          <w:bCs/>
          <w:color w:val="000000"/>
        </w:rPr>
        <w:t xml:space="preserve"> Contact details </w:t>
      </w:r>
      <w:r w:rsidRPr="00076799" w:rsidR="00FA1BA9">
        <w:rPr>
          <w:rFonts w:cs="Calibri"/>
          <w:bCs/>
          <w:color w:val="000000"/>
        </w:rPr>
        <w:t xml:space="preserve"> </w:t>
      </w:r>
      <w:r w:rsidRPr="00076799">
        <w:rPr>
          <w:rFonts w:cs="Calibri"/>
          <w:bCs/>
          <w:color w:val="000000"/>
        </w:rPr>
        <w:t xml:space="preserve">held on the organisation’s database may be made available to groups/ individuals outside of the organisation. Individuals are made aware of when their details are being collected for the database and their verbal or written consent is requested. </w:t>
      </w:r>
    </w:p>
    <w:p w:rsidRPr="00076799" w:rsidR="00076799" w:rsidP="00076799" w:rsidRDefault="00076799" w14:paraId="41C8F396" w14:textId="77777777">
      <w:pPr>
        <w:autoSpaceDE w:val="0"/>
        <w:spacing w:after="0" w:line="240" w:lineRule="auto"/>
        <w:jc w:val="both"/>
        <w:rPr>
          <w:rFonts w:cs="Calibri"/>
          <w:bCs/>
          <w:color w:val="000000"/>
        </w:rPr>
      </w:pPr>
    </w:p>
    <w:p w:rsidRPr="00076799" w:rsidR="00E95353" w:rsidP="00076799" w:rsidRDefault="00E95353" w14:paraId="14FDAE20" w14:textId="6DFA3B4B">
      <w:pPr>
        <w:autoSpaceDE w:val="0"/>
        <w:spacing w:after="0" w:line="240" w:lineRule="auto"/>
        <w:jc w:val="both"/>
        <w:rPr>
          <w:rFonts w:cs="Calibri"/>
          <w:b/>
          <w:bCs/>
          <w:color w:val="000000"/>
        </w:rPr>
      </w:pPr>
      <w:r w:rsidRPr="1168C2CF">
        <w:rPr>
          <w:rFonts w:cs="Calibri"/>
          <w:b/>
          <w:bCs/>
          <w:color w:val="000000" w:themeColor="text1"/>
        </w:rPr>
        <w:t xml:space="preserve">Access </w:t>
      </w:r>
    </w:p>
    <w:p w:rsidRPr="00076799" w:rsidR="00E95353" w:rsidP="00076799" w:rsidRDefault="00E95353" w14:paraId="1E72ADE8"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0FA30CA2" w14:textId="77777777">
      <w:pPr>
        <w:autoSpaceDE w:val="0"/>
        <w:spacing w:after="0" w:line="240" w:lineRule="auto"/>
        <w:jc w:val="both"/>
        <w:rPr>
          <w:rFonts w:cs="Calibri"/>
          <w:bCs/>
          <w:color w:val="000000"/>
        </w:rPr>
      </w:pPr>
      <w:r w:rsidRPr="00076799">
        <w:rPr>
          <w:rFonts w:cs="Calibri"/>
          <w:bCs/>
          <w:color w:val="000000"/>
        </w:rPr>
        <w:t>Only the organisation’s staff</w:t>
      </w:r>
      <w:r w:rsidRPr="00076799" w:rsidR="00FA1BA9">
        <w:rPr>
          <w:rFonts w:cs="Calibri"/>
          <w:bCs/>
          <w:color w:val="000000"/>
        </w:rPr>
        <w:t xml:space="preserve"> and </w:t>
      </w:r>
      <w:r w:rsidRPr="00076799">
        <w:rPr>
          <w:rFonts w:cs="Calibri"/>
          <w:bCs/>
          <w:color w:val="000000"/>
        </w:rPr>
        <w:t xml:space="preserve">volunteers will normally have access to personal data. All staff, </w:t>
      </w:r>
      <w:r w:rsidRPr="00076799" w:rsidR="00FA1BA9">
        <w:rPr>
          <w:rFonts w:cs="Calibri"/>
          <w:bCs/>
          <w:color w:val="000000"/>
        </w:rPr>
        <w:t xml:space="preserve">and </w:t>
      </w:r>
      <w:r w:rsidRPr="00076799">
        <w:rPr>
          <w:rFonts w:cs="Calibri"/>
          <w:bCs/>
          <w:color w:val="000000"/>
        </w:rPr>
        <w:t xml:space="preserve">volunteers made aware of the Data Protection Policy and their obligation not to disclose personal data to anyone who is not supposed to have it. </w:t>
      </w:r>
    </w:p>
    <w:p w:rsidRPr="00076799" w:rsidR="00E95353" w:rsidP="00076799" w:rsidRDefault="00E95353" w14:paraId="3C7B8B64"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0268B829" w14:textId="77777777">
      <w:pPr>
        <w:autoSpaceDE w:val="0"/>
        <w:spacing w:after="0" w:line="240" w:lineRule="auto"/>
        <w:jc w:val="both"/>
        <w:rPr>
          <w:rFonts w:cs="Calibri"/>
          <w:bCs/>
          <w:color w:val="000000"/>
        </w:rPr>
      </w:pPr>
      <w:r w:rsidRPr="00076799">
        <w:rPr>
          <w:rFonts w:cs="Calibri"/>
          <w:bCs/>
          <w:color w:val="000000"/>
        </w:rPr>
        <w:t>Information supplied is kept in a secure filing, paper and electronic system and is only accessed by those individuals involved in the delivery of the service</w:t>
      </w:r>
      <w:r w:rsidRPr="00076799" w:rsidR="00FA1BA9">
        <w:rPr>
          <w:rFonts w:cs="Calibri"/>
          <w:bCs/>
          <w:color w:val="000000"/>
        </w:rPr>
        <w:t xml:space="preserve"> through a password protected system. </w:t>
      </w:r>
    </w:p>
    <w:p w:rsidRPr="00076799" w:rsidR="00E95353" w:rsidP="00076799" w:rsidRDefault="00E95353" w14:paraId="11596254"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248C0FDB" w14:textId="77777777">
      <w:pPr>
        <w:autoSpaceDE w:val="0"/>
        <w:spacing w:after="0" w:line="240" w:lineRule="auto"/>
        <w:jc w:val="both"/>
        <w:rPr>
          <w:rFonts w:cs="Calibri"/>
          <w:bCs/>
          <w:color w:val="000000"/>
        </w:rPr>
      </w:pPr>
      <w:r w:rsidRPr="00076799">
        <w:rPr>
          <w:rFonts w:cs="Calibri"/>
          <w:bCs/>
          <w:color w:val="000000"/>
        </w:rPr>
        <w:t xml:space="preserve">Information will not be passed on to anyone outside the organisation without their explicit consent, excluding statutory bodies e.g. the Inland Revenue. </w:t>
      </w:r>
    </w:p>
    <w:p w:rsidRPr="00076799" w:rsidR="00E95353" w:rsidP="00076799" w:rsidRDefault="00E95353" w14:paraId="06ED1C03"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786E65E0" w14:textId="77777777">
      <w:pPr>
        <w:autoSpaceDE w:val="0"/>
        <w:spacing w:after="0" w:line="240" w:lineRule="auto"/>
        <w:jc w:val="both"/>
        <w:rPr>
          <w:rFonts w:cs="Calibri"/>
          <w:bCs/>
          <w:color w:val="000000"/>
        </w:rPr>
      </w:pPr>
      <w:r w:rsidRPr="00076799">
        <w:rPr>
          <w:rFonts w:cs="Calibri"/>
          <w:bCs/>
          <w:color w:val="000000"/>
        </w:rPr>
        <w:t xml:space="preserve">Individuals will be supplied with a copy of any of their personal data held by the organisation if a request is made. </w:t>
      </w:r>
    </w:p>
    <w:p w:rsidRPr="00076799" w:rsidR="00E95353" w:rsidP="00076799" w:rsidRDefault="00E95353" w14:paraId="707D7BCF"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205CADA9" w14:textId="77777777">
      <w:pPr>
        <w:autoSpaceDE w:val="0"/>
        <w:spacing w:after="0" w:line="240" w:lineRule="auto"/>
        <w:jc w:val="both"/>
        <w:rPr>
          <w:rFonts w:cs="Calibri"/>
          <w:bCs/>
          <w:color w:val="000000"/>
        </w:rPr>
      </w:pPr>
      <w:r w:rsidRPr="00076799">
        <w:rPr>
          <w:rFonts w:cs="Calibri"/>
          <w:bCs/>
          <w:color w:val="000000"/>
        </w:rPr>
        <w:t xml:space="preserve">All confidential post must be opened by the addressee only. </w:t>
      </w:r>
    </w:p>
    <w:p w:rsidRPr="00076799" w:rsidR="00076799" w:rsidP="00076799" w:rsidRDefault="00E95353" w14:paraId="2A47D515" w14:textId="77777777">
      <w:pPr>
        <w:autoSpaceDE w:val="0"/>
        <w:spacing w:after="0" w:line="240" w:lineRule="auto"/>
        <w:jc w:val="both"/>
        <w:rPr>
          <w:rFonts w:cs="Calibri"/>
          <w:b/>
          <w:bCs/>
          <w:color w:val="000000"/>
        </w:rPr>
      </w:pPr>
      <w:r w:rsidRPr="00076799">
        <w:rPr>
          <w:rFonts w:cs="Calibri"/>
          <w:bCs/>
          <w:color w:val="000000"/>
        </w:rPr>
        <w:t xml:space="preserve"> </w:t>
      </w:r>
    </w:p>
    <w:p w:rsidRPr="00076799" w:rsidR="00E95353" w:rsidP="00076799" w:rsidRDefault="00E95353" w14:paraId="21B3DA1B" w14:textId="77777777">
      <w:pPr>
        <w:autoSpaceDE w:val="0"/>
        <w:spacing w:after="0" w:line="240" w:lineRule="auto"/>
        <w:jc w:val="both"/>
        <w:rPr>
          <w:rFonts w:cs="Calibri"/>
          <w:b/>
          <w:bCs/>
          <w:color w:val="000000"/>
        </w:rPr>
      </w:pPr>
      <w:r w:rsidRPr="00076799">
        <w:rPr>
          <w:rFonts w:cs="Calibri"/>
          <w:b/>
          <w:bCs/>
          <w:color w:val="000000"/>
        </w:rPr>
        <w:lastRenderedPageBreak/>
        <w:t xml:space="preserve">Accuracy </w:t>
      </w:r>
    </w:p>
    <w:p w:rsidRPr="00076799" w:rsidR="00E95353" w:rsidP="00076799" w:rsidRDefault="00E95353" w14:paraId="15E48944"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767C3127" w14:paraId="4D065CA3" w14:textId="332C58CE">
      <w:pPr>
        <w:autoSpaceDE w:val="0"/>
        <w:spacing w:after="0" w:line="240" w:lineRule="auto"/>
        <w:jc w:val="both"/>
        <w:rPr>
          <w:rFonts w:cs="Calibri"/>
          <w:color w:val="000000"/>
        </w:rPr>
      </w:pPr>
      <w:r w:rsidRPr="1168C2CF">
        <w:rPr>
          <w:rFonts w:cs="Calibri"/>
          <w:color w:val="000000" w:themeColor="text1"/>
        </w:rPr>
        <w:t>Pushforward</w:t>
      </w:r>
      <w:r w:rsidRPr="1168C2CF" w:rsidR="00904358">
        <w:rPr>
          <w:rFonts w:cs="Calibri"/>
          <w:color w:val="000000" w:themeColor="text1"/>
        </w:rPr>
        <w:t xml:space="preserve"> </w:t>
      </w:r>
      <w:r w:rsidRPr="1168C2CF" w:rsidR="00E95353">
        <w:rPr>
          <w:rFonts w:cs="Calibri"/>
          <w:color w:val="000000" w:themeColor="text1"/>
        </w:rPr>
        <w:t xml:space="preserve">will take reasonable steps to keep personal data up to date and accurate. </w:t>
      </w:r>
    </w:p>
    <w:p w:rsidRPr="00076799" w:rsidR="00E95353" w:rsidP="00076799" w:rsidRDefault="00E95353" w14:paraId="30759033" w14:textId="77777777">
      <w:pPr>
        <w:autoSpaceDE w:val="0"/>
        <w:spacing w:after="0" w:line="240" w:lineRule="auto"/>
        <w:jc w:val="both"/>
        <w:rPr>
          <w:rFonts w:cs="Calibri"/>
          <w:bCs/>
          <w:color w:val="000000"/>
        </w:rPr>
      </w:pPr>
      <w:r w:rsidRPr="00076799">
        <w:rPr>
          <w:rFonts w:cs="Calibri"/>
          <w:bCs/>
          <w:color w:val="000000"/>
        </w:rPr>
        <w:t xml:space="preserve">Personal data will be stored for as long as the </w:t>
      </w:r>
      <w:r w:rsidRPr="00076799" w:rsidR="00FA1BA9">
        <w:rPr>
          <w:rFonts w:cs="Calibri"/>
          <w:bCs/>
          <w:color w:val="000000"/>
        </w:rPr>
        <w:t xml:space="preserve">person </w:t>
      </w:r>
      <w:r w:rsidRPr="00076799">
        <w:rPr>
          <w:rFonts w:cs="Calibri"/>
          <w:bCs/>
          <w:color w:val="000000"/>
        </w:rPr>
        <w:t xml:space="preserve">uses our services and normally longer. Where an individual ceases to use our services and it is not deemed </w:t>
      </w:r>
      <w:r w:rsidRPr="00076799" w:rsidR="00FA1BA9">
        <w:rPr>
          <w:rFonts w:cs="Calibri"/>
          <w:bCs/>
          <w:color w:val="000000"/>
        </w:rPr>
        <w:t xml:space="preserve"> </w:t>
      </w:r>
      <w:r w:rsidRPr="00076799">
        <w:rPr>
          <w:rFonts w:cs="Calibri"/>
          <w:bCs/>
          <w:color w:val="000000"/>
        </w:rPr>
        <w:t xml:space="preserve">appropriate to keep their records, their records will be destroyed according to the schedule in Appendix B. However, unless we are specifically asked by an individual to destroy their details, we will normally keep them on file for future reference. </w:t>
      </w:r>
    </w:p>
    <w:p w:rsidRPr="00076799" w:rsidR="00E95353" w:rsidP="00076799" w:rsidRDefault="00E95353" w14:paraId="0A4E68ED"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01371E0E" w14:textId="77777777">
      <w:pPr>
        <w:autoSpaceDE w:val="0"/>
        <w:spacing w:after="0" w:line="240" w:lineRule="auto"/>
        <w:jc w:val="both"/>
        <w:rPr>
          <w:rFonts w:cs="Calibri"/>
          <w:bCs/>
          <w:color w:val="000000"/>
        </w:rPr>
      </w:pPr>
      <w:r w:rsidRPr="00076799">
        <w:rPr>
          <w:rFonts w:cs="Calibri"/>
          <w:bCs/>
          <w:color w:val="000000"/>
        </w:rPr>
        <w:t xml:space="preserve">If a request is received from an organisation/ individual to destroy their records, we will remove their details from the database and request that all staff holding paper or electronic details for the organisation destroy them. This work will be carried out by the Information Officer. </w:t>
      </w:r>
    </w:p>
    <w:p w:rsidRPr="00076799" w:rsidR="00E95353" w:rsidP="00076799" w:rsidRDefault="00E95353" w14:paraId="30E85FE0"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00E95353" w14:paraId="1E64B03C" w14:textId="23ABF510">
      <w:pPr>
        <w:autoSpaceDE w:val="0"/>
        <w:spacing w:after="0" w:line="240" w:lineRule="auto"/>
        <w:jc w:val="both"/>
        <w:rPr>
          <w:rFonts w:cs="Calibri"/>
          <w:color w:val="000000"/>
        </w:rPr>
      </w:pPr>
      <w:r w:rsidRPr="1168C2CF">
        <w:rPr>
          <w:rFonts w:cs="Calibri"/>
          <w:color w:val="000000" w:themeColor="text1"/>
        </w:rPr>
        <w:t xml:space="preserve">This procedure applies if </w:t>
      </w:r>
      <w:r w:rsidRPr="1168C2CF" w:rsidR="767C3127">
        <w:rPr>
          <w:rFonts w:cs="Calibri"/>
          <w:color w:val="000000" w:themeColor="text1"/>
        </w:rPr>
        <w:t>Pushforward</w:t>
      </w:r>
      <w:r w:rsidRPr="1168C2CF" w:rsidR="00904358">
        <w:rPr>
          <w:rFonts w:cs="Calibri"/>
          <w:color w:val="000000" w:themeColor="text1"/>
        </w:rPr>
        <w:t xml:space="preserve"> </w:t>
      </w:r>
      <w:r w:rsidRPr="1168C2CF">
        <w:rPr>
          <w:rFonts w:cs="Calibri"/>
          <w:color w:val="000000" w:themeColor="text1"/>
        </w:rPr>
        <w:t xml:space="preserve">is informed that an organisation ceases to exist. </w:t>
      </w:r>
    </w:p>
    <w:p w:rsidRPr="00076799" w:rsidR="00E95353" w:rsidP="00076799" w:rsidRDefault="00E95353" w14:paraId="2080AEB9"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2F5CF68B" w14:textId="77777777">
      <w:pPr>
        <w:autoSpaceDE w:val="0"/>
        <w:spacing w:after="0" w:line="240" w:lineRule="auto"/>
        <w:jc w:val="both"/>
        <w:rPr>
          <w:rFonts w:cs="Calibri"/>
          <w:b/>
          <w:bCs/>
          <w:color w:val="000000"/>
        </w:rPr>
      </w:pPr>
      <w:r w:rsidRPr="00076799">
        <w:rPr>
          <w:rFonts w:cs="Calibri"/>
          <w:b/>
          <w:bCs/>
          <w:color w:val="000000"/>
        </w:rPr>
        <w:t xml:space="preserve">Storage </w:t>
      </w:r>
    </w:p>
    <w:p w:rsidRPr="00076799" w:rsidR="00E95353" w:rsidP="00076799" w:rsidRDefault="00E95353" w14:paraId="6771439C" w14:textId="77777777">
      <w:pPr>
        <w:autoSpaceDE w:val="0"/>
        <w:spacing w:after="0" w:line="240" w:lineRule="auto"/>
        <w:jc w:val="both"/>
        <w:rPr>
          <w:rFonts w:cs="Calibri"/>
          <w:bCs/>
          <w:color w:val="000000"/>
        </w:rPr>
      </w:pPr>
      <w:r w:rsidRPr="00076799">
        <w:rPr>
          <w:rFonts w:cs="Calibri"/>
          <w:bCs/>
          <w:color w:val="000000"/>
        </w:rPr>
        <w:t xml:space="preserve">Personal data may be kept in paper-based systems and on a password-protected computer system. Paper-based data are stored in organised and secure systems. </w:t>
      </w:r>
    </w:p>
    <w:p w:rsidRPr="00076799" w:rsidR="00E95353" w:rsidP="1168C2CF" w:rsidRDefault="767C3127" w14:paraId="1F4E829F" w14:textId="4CED49B9">
      <w:pPr>
        <w:autoSpaceDE w:val="0"/>
        <w:spacing w:after="0" w:line="240" w:lineRule="auto"/>
        <w:jc w:val="both"/>
        <w:rPr>
          <w:rFonts w:cs="Calibri"/>
          <w:color w:val="000000"/>
        </w:rPr>
      </w:pPr>
      <w:r w:rsidRPr="1168C2CF">
        <w:rPr>
          <w:rFonts w:cs="Calibri"/>
          <w:color w:val="000000" w:themeColor="text1"/>
        </w:rPr>
        <w:t>Pushforward</w:t>
      </w:r>
      <w:r w:rsidRPr="1168C2CF" w:rsidR="00904358">
        <w:rPr>
          <w:rFonts w:cs="Calibri"/>
          <w:color w:val="000000" w:themeColor="text1"/>
        </w:rPr>
        <w:t xml:space="preserve"> </w:t>
      </w:r>
      <w:r w:rsidRPr="1168C2CF" w:rsidR="00E95353">
        <w:rPr>
          <w:rFonts w:cs="Calibri"/>
          <w:color w:val="000000" w:themeColor="text1"/>
        </w:rPr>
        <w:t xml:space="preserve">operates a clear desk policy at all times. </w:t>
      </w:r>
    </w:p>
    <w:p w:rsidRPr="00076799" w:rsidR="00E95353" w:rsidP="00076799" w:rsidRDefault="00E95353" w14:paraId="29AC5F55"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76D5B864" w14:textId="77777777">
      <w:pPr>
        <w:autoSpaceDE w:val="0"/>
        <w:spacing w:after="0" w:line="240" w:lineRule="auto"/>
        <w:jc w:val="both"/>
        <w:rPr>
          <w:rFonts w:cs="Calibri"/>
          <w:b/>
          <w:bCs/>
          <w:color w:val="000000"/>
        </w:rPr>
      </w:pPr>
      <w:r w:rsidRPr="00076799">
        <w:rPr>
          <w:rFonts w:cs="Calibri"/>
          <w:b/>
          <w:bCs/>
          <w:color w:val="000000"/>
        </w:rPr>
        <w:t xml:space="preserve">Use of Photographs </w:t>
      </w:r>
    </w:p>
    <w:p w:rsidRPr="00076799" w:rsidR="00E95353" w:rsidP="1168C2CF" w:rsidRDefault="00E95353" w14:paraId="41A79991" w14:textId="66C8C113">
      <w:pPr>
        <w:autoSpaceDE w:val="0"/>
        <w:spacing w:after="0" w:line="240" w:lineRule="auto"/>
        <w:jc w:val="both"/>
        <w:rPr>
          <w:rFonts w:cs="Calibri"/>
          <w:color w:val="000000"/>
        </w:rPr>
      </w:pPr>
      <w:r w:rsidRPr="1168C2CF">
        <w:rPr>
          <w:rFonts w:cs="Calibri"/>
          <w:color w:val="000000" w:themeColor="text1"/>
        </w:rPr>
        <w:t>Wher</w:t>
      </w:r>
      <w:r w:rsidRPr="1168C2CF" w:rsidR="00904358">
        <w:rPr>
          <w:rFonts w:cs="Calibri"/>
          <w:color w:val="000000" w:themeColor="text1"/>
        </w:rPr>
        <w:t xml:space="preserve">e practicable, </w:t>
      </w:r>
      <w:r w:rsidRPr="1168C2CF" w:rsidR="767C3127">
        <w:rPr>
          <w:rFonts w:cs="Calibri"/>
          <w:color w:val="000000" w:themeColor="text1"/>
        </w:rPr>
        <w:t>Pushforward</w:t>
      </w:r>
      <w:r w:rsidRPr="1168C2CF">
        <w:rPr>
          <w:rFonts w:cs="Calibri"/>
          <w:color w:val="000000" w:themeColor="text1"/>
        </w:rPr>
        <w:t xml:space="preserve"> will seek consent of members/ individuals before displaying photographs in which they appear. If this is not possible (for example, a large group photo), the organisation will remove any photograph if a complaint is received. This policy also applies to photographs published on the organisation’s website or in the Newsletter. </w:t>
      </w:r>
    </w:p>
    <w:p w:rsidRPr="00076799" w:rsidR="00E95353" w:rsidP="00076799" w:rsidRDefault="00E95353" w14:paraId="4A2859AB" w14:textId="77777777">
      <w:pPr>
        <w:autoSpaceDE w:val="0"/>
        <w:spacing w:after="0" w:line="240" w:lineRule="auto"/>
        <w:jc w:val="both"/>
        <w:rPr>
          <w:rFonts w:cs="Calibri"/>
          <w:bCs/>
          <w:color w:val="000000"/>
        </w:rPr>
      </w:pPr>
      <w:r w:rsidRPr="1168C2CF">
        <w:rPr>
          <w:rFonts w:cs="Calibri"/>
          <w:color w:val="000000" w:themeColor="text1"/>
        </w:rPr>
        <w:t xml:space="preserve"> </w:t>
      </w:r>
    </w:p>
    <w:p w:rsidRPr="00076799" w:rsidR="00E95353" w:rsidP="00076799" w:rsidRDefault="00E95353" w14:paraId="77D283C5" w14:textId="77777777">
      <w:pPr>
        <w:autoSpaceDE w:val="0"/>
        <w:spacing w:after="0" w:line="240" w:lineRule="auto"/>
        <w:jc w:val="both"/>
        <w:rPr>
          <w:rFonts w:cs="Calibri"/>
          <w:b/>
          <w:bCs/>
          <w:color w:val="000000"/>
        </w:rPr>
      </w:pPr>
      <w:r w:rsidRPr="00076799">
        <w:rPr>
          <w:rFonts w:cs="Calibri"/>
          <w:b/>
          <w:bCs/>
          <w:color w:val="000000"/>
        </w:rPr>
        <w:t xml:space="preserve">Criminal Records Bureau </w:t>
      </w:r>
    </w:p>
    <w:p w:rsidRPr="00076799" w:rsidR="00E95353" w:rsidP="1168C2CF" w:rsidRDefault="767C3127" w14:paraId="65360095" w14:textId="6F086B8A">
      <w:pPr>
        <w:autoSpaceDE w:val="0"/>
        <w:spacing w:after="0" w:line="240" w:lineRule="auto"/>
        <w:jc w:val="both"/>
        <w:rPr>
          <w:rFonts w:cs="Calibri"/>
          <w:color w:val="000000"/>
        </w:rPr>
      </w:pPr>
      <w:r w:rsidRPr="1168C2CF">
        <w:rPr>
          <w:rFonts w:cs="Calibri"/>
          <w:color w:val="000000" w:themeColor="text1"/>
        </w:rPr>
        <w:t>Pushforward</w:t>
      </w:r>
      <w:r w:rsidRPr="1168C2CF" w:rsidR="00904358">
        <w:rPr>
          <w:rFonts w:cs="Calibri"/>
          <w:color w:val="000000" w:themeColor="text1"/>
        </w:rPr>
        <w:t xml:space="preserve"> </w:t>
      </w:r>
      <w:r w:rsidRPr="1168C2CF" w:rsidR="00E95353">
        <w:rPr>
          <w:rFonts w:cs="Calibri"/>
          <w:color w:val="000000" w:themeColor="text1"/>
        </w:rPr>
        <w:t xml:space="preserve">will </w:t>
      </w:r>
      <w:r w:rsidRPr="1168C2CF" w:rsidR="00904358">
        <w:rPr>
          <w:rFonts w:cs="Calibri"/>
          <w:color w:val="000000" w:themeColor="text1"/>
        </w:rPr>
        <w:t>act in accordance with the CRB/DBS</w:t>
      </w:r>
      <w:r w:rsidRPr="1168C2CF" w:rsidR="00E95353">
        <w:rPr>
          <w:rFonts w:cs="Calibri"/>
          <w:color w:val="000000" w:themeColor="text1"/>
        </w:rPr>
        <w:t xml:space="preserve"> code of practice. </w:t>
      </w:r>
    </w:p>
    <w:p w:rsidRPr="00076799" w:rsidR="00E95353" w:rsidP="00076799" w:rsidRDefault="00E95353" w14:paraId="5D9757C7" w14:textId="77777777">
      <w:pPr>
        <w:autoSpaceDE w:val="0"/>
        <w:spacing w:after="0" w:line="240" w:lineRule="auto"/>
        <w:jc w:val="both"/>
        <w:rPr>
          <w:rFonts w:cs="Calibri"/>
          <w:bCs/>
          <w:color w:val="000000"/>
        </w:rPr>
      </w:pPr>
      <w:r w:rsidRPr="00076799">
        <w:rPr>
          <w:rFonts w:cs="Calibri"/>
          <w:bCs/>
          <w:color w:val="000000"/>
        </w:rPr>
        <w:t xml:space="preserve">Copies of disclosures </w:t>
      </w:r>
      <w:r w:rsidRPr="00076799" w:rsidR="00FA1BA9">
        <w:rPr>
          <w:rFonts w:cs="Calibri"/>
          <w:bCs/>
          <w:color w:val="000000"/>
        </w:rPr>
        <w:t>are viewed and a copy of the DBS number is kept on our electronic signal central record</w:t>
      </w:r>
      <w:r w:rsidRPr="00076799">
        <w:rPr>
          <w:rFonts w:cs="Calibri"/>
          <w:bCs/>
          <w:color w:val="000000"/>
        </w:rPr>
        <w:t xml:space="preserve">. In most cases this is no longer than </w:t>
      </w:r>
      <w:r w:rsidRPr="00076799" w:rsidR="00FA1BA9">
        <w:rPr>
          <w:rFonts w:cs="Calibri"/>
          <w:bCs/>
          <w:color w:val="000000"/>
        </w:rPr>
        <w:t xml:space="preserve"> </w:t>
      </w:r>
      <w:r w:rsidRPr="00076799">
        <w:rPr>
          <w:rFonts w:cs="Calibri"/>
          <w:bCs/>
          <w:color w:val="000000"/>
        </w:rPr>
        <w:t xml:space="preserve">6 months in accordance with the CRB Code of Practice. There may be circumstance where it is deemed appropriate to exceed this limit e.g. in the case of disputes. </w:t>
      </w:r>
    </w:p>
    <w:p w:rsidRPr="00076799" w:rsidR="00E95353" w:rsidP="00076799" w:rsidRDefault="00E95353" w14:paraId="1ECA394A"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529DDCB6" w14:textId="77777777">
      <w:pPr>
        <w:autoSpaceDE w:val="0"/>
        <w:spacing w:after="0" w:line="240" w:lineRule="auto"/>
        <w:jc w:val="both"/>
        <w:rPr>
          <w:rFonts w:cs="Calibri"/>
          <w:b/>
          <w:bCs/>
          <w:color w:val="000000"/>
        </w:rPr>
      </w:pPr>
      <w:r w:rsidRPr="00076799">
        <w:rPr>
          <w:rFonts w:cs="Calibri"/>
          <w:b/>
          <w:bCs/>
          <w:color w:val="000000"/>
        </w:rPr>
        <w:t>Responsibilities of staff</w:t>
      </w:r>
      <w:r w:rsidRPr="00076799" w:rsidR="00FA1BA9">
        <w:rPr>
          <w:rFonts w:cs="Calibri"/>
          <w:b/>
          <w:bCs/>
          <w:color w:val="000000"/>
        </w:rPr>
        <w:t xml:space="preserve"> and</w:t>
      </w:r>
      <w:r w:rsidRPr="00076799">
        <w:rPr>
          <w:rFonts w:cs="Calibri"/>
          <w:b/>
          <w:bCs/>
          <w:color w:val="000000"/>
        </w:rPr>
        <w:t xml:space="preserve"> volunteers </w:t>
      </w:r>
    </w:p>
    <w:p w:rsidRPr="00076799" w:rsidR="00E95353" w:rsidP="1168C2CF" w:rsidRDefault="00E95353" w14:paraId="165DB73F" w14:textId="7C3B3AB3">
      <w:pPr>
        <w:autoSpaceDE w:val="0"/>
        <w:spacing w:after="0" w:line="240" w:lineRule="auto"/>
        <w:jc w:val="both"/>
        <w:rPr>
          <w:rFonts w:cs="Calibri"/>
          <w:color w:val="000000"/>
        </w:rPr>
      </w:pPr>
      <w:r w:rsidRPr="1168C2CF">
        <w:rPr>
          <w:rFonts w:cs="Calibri"/>
          <w:color w:val="000000" w:themeColor="text1"/>
        </w:rPr>
        <w:t>During the course of their duties with</w:t>
      </w:r>
      <w:r w:rsidRPr="1168C2CF" w:rsidR="00904358">
        <w:rPr>
          <w:rFonts w:cs="Calibri"/>
          <w:color w:val="000000" w:themeColor="text1"/>
        </w:rPr>
        <w:t xml:space="preserve"> </w:t>
      </w:r>
      <w:r w:rsidRPr="1168C2CF" w:rsidR="767C3127">
        <w:rPr>
          <w:rFonts w:cs="Calibri"/>
          <w:color w:val="000000" w:themeColor="text1"/>
        </w:rPr>
        <w:t>Pushforward</w:t>
      </w:r>
      <w:r w:rsidRPr="1168C2CF" w:rsidR="00904358">
        <w:rPr>
          <w:rFonts w:cs="Calibri"/>
          <w:color w:val="000000" w:themeColor="text1"/>
        </w:rPr>
        <w:t xml:space="preserve"> </w:t>
      </w:r>
      <w:r w:rsidRPr="1168C2CF">
        <w:rPr>
          <w:rFonts w:cs="Calibri"/>
          <w:color w:val="000000" w:themeColor="text1"/>
        </w:rPr>
        <w:t>, staff</w:t>
      </w:r>
      <w:r w:rsidRPr="1168C2CF" w:rsidR="00FA1BA9">
        <w:rPr>
          <w:rFonts w:cs="Calibri"/>
          <w:color w:val="000000" w:themeColor="text1"/>
        </w:rPr>
        <w:t xml:space="preserve"> and </w:t>
      </w:r>
      <w:r w:rsidRPr="1168C2CF">
        <w:rPr>
          <w:rFonts w:cs="Calibri"/>
          <w:color w:val="000000" w:themeColor="text1"/>
        </w:rPr>
        <w:t xml:space="preserve">volunteers will be dealing with information such as names/addresses/phone numbers/e-mail addresses of members/clients/volunteers. They may be told or overhear sensitive information while working </w:t>
      </w:r>
      <w:r w:rsidRPr="1168C2CF" w:rsidR="00EA0CCE">
        <w:rPr>
          <w:rFonts w:cs="Calibri"/>
          <w:color w:val="000000" w:themeColor="text1"/>
        </w:rPr>
        <w:t xml:space="preserve">for </w:t>
      </w:r>
      <w:r w:rsidRPr="1168C2CF" w:rsidR="767C3127">
        <w:rPr>
          <w:rFonts w:cs="Calibri"/>
          <w:color w:val="000000" w:themeColor="text1"/>
        </w:rPr>
        <w:t>Pushforward</w:t>
      </w:r>
      <w:r w:rsidRPr="1168C2CF">
        <w:rPr>
          <w:rFonts w:cs="Calibri"/>
          <w:color w:val="000000" w:themeColor="text1"/>
        </w:rPr>
        <w:t xml:space="preserve">. The Data Protection Act (1988) gives specific guidance on how this information should be dealt with. In short to comply with the law, personal information must be collected and used fairly, stored safely and not disclosed to any other person unlawfully. Staff, paid or unpaid must abide by this policy. </w:t>
      </w:r>
    </w:p>
    <w:p w:rsidRPr="00076799" w:rsidR="00E95353" w:rsidP="00076799" w:rsidRDefault="00E95353" w14:paraId="5F21F270"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264B100D" w14:textId="77777777">
      <w:pPr>
        <w:autoSpaceDE w:val="0"/>
        <w:spacing w:after="0" w:line="240" w:lineRule="auto"/>
        <w:jc w:val="both"/>
        <w:rPr>
          <w:rFonts w:cs="Calibri"/>
          <w:bCs/>
          <w:color w:val="000000"/>
        </w:rPr>
      </w:pPr>
      <w:r w:rsidRPr="00076799">
        <w:rPr>
          <w:rFonts w:cs="Calibri"/>
          <w:bCs/>
          <w:color w:val="000000"/>
        </w:rPr>
        <w:t>To help staff</w:t>
      </w:r>
      <w:r w:rsidRPr="00076799" w:rsidR="00213FEB">
        <w:rPr>
          <w:rFonts w:cs="Calibri"/>
          <w:bCs/>
          <w:color w:val="000000"/>
        </w:rPr>
        <w:t xml:space="preserve"> and</w:t>
      </w:r>
      <w:r w:rsidRPr="00076799">
        <w:rPr>
          <w:rFonts w:cs="Calibri"/>
          <w:bCs/>
          <w:color w:val="000000"/>
        </w:rPr>
        <w:t xml:space="preserve"> volunteers</w:t>
      </w:r>
      <w:r w:rsidRPr="00076799" w:rsidR="00213FEB">
        <w:rPr>
          <w:rFonts w:cs="Calibri"/>
          <w:bCs/>
          <w:color w:val="000000"/>
        </w:rPr>
        <w:t xml:space="preserve"> </w:t>
      </w:r>
      <w:r w:rsidRPr="00076799">
        <w:rPr>
          <w:rFonts w:cs="Calibri"/>
          <w:bCs/>
          <w:color w:val="000000"/>
        </w:rPr>
        <w:t>meet the terms of the Data Protection Act; the attached Data Protection/Confidentiality statement has been produced. Staff</w:t>
      </w:r>
      <w:r w:rsidRPr="00076799" w:rsidR="00213FEB">
        <w:rPr>
          <w:rFonts w:cs="Calibri"/>
          <w:bCs/>
          <w:color w:val="000000"/>
        </w:rPr>
        <w:t xml:space="preserve"> and</w:t>
      </w:r>
      <w:r w:rsidRPr="00076799">
        <w:rPr>
          <w:rFonts w:cs="Calibri"/>
          <w:bCs/>
          <w:color w:val="000000"/>
        </w:rPr>
        <w:t xml:space="preserve"> volunteers are asked to read and sign this statement to say that they have understood their responsibilities as </w:t>
      </w:r>
    </w:p>
    <w:p w:rsidRPr="00076799" w:rsidR="00E95353" w:rsidP="00076799" w:rsidRDefault="00E95353" w14:paraId="6C202D24" w14:textId="77777777">
      <w:pPr>
        <w:autoSpaceDE w:val="0"/>
        <w:spacing w:after="0" w:line="240" w:lineRule="auto"/>
        <w:jc w:val="both"/>
        <w:rPr>
          <w:rFonts w:cs="Calibri"/>
          <w:bCs/>
          <w:color w:val="000000"/>
        </w:rPr>
      </w:pPr>
      <w:r w:rsidRPr="00076799">
        <w:rPr>
          <w:rFonts w:cs="Calibri"/>
          <w:bCs/>
          <w:color w:val="000000"/>
        </w:rPr>
        <w:t xml:space="preserve">part of the induction programme. </w:t>
      </w:r>
    </w:p>
    <w:p w:rsidRPr="00076799" w:rsidR="00E95353" w:rsidP="00076799" w:rsidRDefault="00E95353" w14:paraId="7146A6A2" w14:textId="77777777">
      <w:pPr>
        <w:autoSpaceDE w:val="0"/>
        <w:spacing w:after="0" w:line="240" w:lineRule="auto"/>
        <w:jc w:val="both"/>
        <w:rPr>
          <w:rFonts w:cs="Calibri"/>
          <w:bCs/>
          <w:color w:val="000000"/>
        </w:rPr>
      </w:pPr>
      <w:r w:rsidRPr="00076799">
        <w:rPr>
          <w:rFonts w:cs="Calibri"/>
          <w:bCs/>
          <w:color w:val="000000"/>
        </w:rPr>
        <w:lastRenderedPageBreak/>
        <w:t xml:space="preserve"> </w:t>
      </w:r>
    </w:p>
    <w:p w:rsidRPr="00076799" w:rsidR="00E95353" w:rsidP="00076799" w:rsidRDefault="00E95353" w14:paraId="7233B764" w14:textId="77777777">
      <w:pPr>
        <w:autoSpaceDE w:val="0"/>
        <w:spacing w:after="0" w:line="240" w:lineRule="auto"/>
        <w:jc w:val="both"/>
        <w:rPr>
          <w:rFonts w:cs="Calibri"/>
          <w:b/>
          <w:bCs/>
          <w:color w:val="000000"/>
        </w:rPr>
      </w:pPr>
      <w:r w:rsidRPr="00076799">
        <w:rPr>
          <w:rFonts w:cs="Calibri"/>
          <w:b/>
          <w:bCs/>
          <w:color w:val="000000"/>
        </w:rPr>
        <w:t xml:space="preserve">Compliance </w:t>
      </w:r>
    </w:p>
    <w:p w:rsidRPr="00076799" w:rsidR="00E95353" w:rsidP="00076799" w:rsidRDefault="00E95353" w14:paraId="3E226854"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1168C2CF" w:rsidRDefault="00E95353" w14:paraId="237013EA" w14:textId="6FCEDCB2">
      <w:pPr>
        <w:autoSpaceDE w:val="0"/>
        <w:spacing w:after="0" w:line="240" w:lineRule="auto"/>
        <w:jc w:val="both"/>
        <w:rPr>
          <w:rFonts w:cs="Calibri"/>
          <w:color w:val="000000"/>
        </w:rPr>
      </w:pPr>
      <w:r w:rsidRPr="1168C2CF">
        <w:rPr>
          <w:rFonts w:cs="Calibri"/>
          <w:color w:val="000000" w:themeColor="text1"/>
        </w:rPr>
        <w:t>Compliance with the Act is the responsibility of all staff, p</w:t>
      </w:r>
      <w:r w:rsidRPr="1168C2CF" w:rsidR="00EA0CCE">
        <w:rPr>
          <w:rFonts w:cs="Calibri"/>
          <w:color w:val="000000" w:themeColor="text1"/>
        </w:rPr>
        <w:t xml:space="preserve">aid or unpaid. </w:t>
      </w:r>
      <w:r w:rsidRPr="1168C2CF" w:rsidR="767C3127">
        <w:rPr>
          <w:rFonts w:cs="Calibri"/>
          <w:color w:val="000000" w:themeColor="text1"/>
        </w:rPr>
        <w:t>Pushforward</w:t>
      </w:r>
      <w:r w:rsidRPr="1168C2CF" w:rsidR="00EA0CCE">
        <w:rPr>
          <w:rFonts w:cs="Calibri"/>
          <w:color w:val="000000" w:themeColor="text1"/>
        </w:rPr>
        <w:t xml:space="preserve"> </w:t>
      </w:r>
      <w:r w:rsidRPr="1168C2CF">
        <w:rPr>
          <w:rFonts w:cs="Calibri"/>
          <w:color w:val="000000" w:themeColor="text1"/>
        </w:rPr>
        <w:t xml:space="preserve"> will regard any unlawful breach of any provision of the Act by any staff, paid or unpaid, as a serious matter which will result in disciplinary action. Any employee who breaches this policy statement will be dealt with under the disciplinary procedure which may result in dismissal for gross misconduct. Any such breach could also lead to criminal prosecution. </w:t>
      </w:r>
    </w:p>
    <w:p w:rsidRPr="00076799" w:rsidR="00E95353" w:rsidP="00076799" w:rsidRDefault="00E95353" w14:paraId="61965C7B"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0B1EA9C6" w14:textId="77777777">
      <w:pPr>
        <w:autoSpaceDE w:val="0"/>
        <w:spacing w:after="0" w:line="240" w:lineRule="auto"/>
        <w:jc w:val="both"/>
        <w:rPr>
          <w:rFonts w:cs="Calibri"/>
          <w:bCs/>
          <w:color w:val="000000"/>
        </w:rPr>
      </w:pPr>
      <w:r w:rsidRPr="00076799">
        <w:rPr>
          <w:rFonts w:cs="Calibri"/>
          <w:bCs/>
          <w:color w:val="000000"/>
        </w:rPr>
        <w:t xml:space="preserve">Any questions or concerns about the interpretation or operation of this policy statement should in the first instance be referred to the line manager. </w:t>
      </w:r>
    </w:p>
    <w:p w:rsidRPr="00076799" w:rsidR="00E95353" w:rsidP="00076799" w:rsidRDefault="00E95353" w14:paraId="4467701B" w14:textId="77777777">
      <w:pPr>
        <w:autoSpaceDE w:val="0"/>
        <w:spacing w:after="0" w:line="240" w:lineRule="auto"/>
        <w:jc w:val="both"/>
        <w:rPr>
          <w:rFonts w:cs="Calibri"/>
          <w:bCs/>
          <w:color w:val="000000"/>
        </w:rPr>
      </w:pPr>
      <w:r w:rsidRPr="00076799">
        <w:rPr>
          <w:rFonts w:cs="Calibri"/>
          <w:bCs/>
          <w:color w:val="000000"/>
        </w:rPr>
        <w:t xml:space="preserve"> </w:t>
      </w:r>
    </w:p>
    <w:p w:rsidRPr="00076799" w:rsidR="00E95353" w:rsidP="00076799" w:rsidRDefault="00E95353" w14:paraId="39D71019" w14:textId="77777777">
      <w:pPr>
        <w:autoSpaceDE w:val="0"/>
        <w:spacing w:after="0" w:line="240" w:lineRule="auto"/>
        <w:jc w:val="both"/>
        <w:rPr>
          <w:rFonts w:cs="Calibri"/>
          <w:b/>
          <w:bCs/>
          <w:color w:val="000000"/>
        </w:rPr>
      </w:pPr>
      <w:r w:rsidRPr="00076799">
        <w:rPr>
          <w:rFonts w:cs="Calibri"/>
          <w:b/>
          <w:bCs/>
          <w:color w:val="000000"/>
        </w:rPr>
        <w:t xml:space="preserve">Retention of Data </w:t>
      </w:r>
    </w:p>
    <w:p w:rsidRPr="00076799" w:rsidR="00E95353" w:rsidP="00076799" w:rsidRDefault="00E95353" w14:paraId="762EAA38" w14:textId="77777777">
      <w:pPr>
        <w:autoSpaceDE w:val="0"/>
        <w:spacing w:after="0" w:line="240" w:lineRule="auto"/>
        <w:jc w:val="both"/>
        <w:rPr>
          <w:rFonts w:cs="Calibri"/>
          <w:b/>
          <w:bCs/>
          <w:color w:val="000000"/>
        </w:rPr>
      </w:pPr>
      <w:r w:rsidRPr="00076799">
        <w:rPr>
          <w:rFonts w:cs="Calibri"/>
          <w:b/>
          <w:bCs/>
          <w:color w:val="000000"/>
        </w:rPr>
        <w:t xml:space="preserve"> </w:t>
      </w:r>
    </w:p>
    <w:p w:rsidRPr="00076799" w:rsidR="004E5B96" w:rsidP="00076799" w:rsidRDefault="004E5B96" w14:paraId="5D2E5F7B" w14:textId="77777777">
      <w:pPr>
        <w:autoSpaceDE w:val="0"/>
        <w:spacing w:after="0" w:line="240" w:lineRule="auto"/>
        <w:jc w:val="both"/>
        <w:rPr>
          <w:rFonts w:cs="Calibri"/>
          <w:bCs/>
          <w:color w:val="000000"/>
        </w:rPr>
      </w:pPr>
      <w:r w:rsidRPr="00076799">
        <w:rPr>
          <w:rFonts w:cs="Calibri"/>
          <w:bCs/>
          <w:color w:val="000000"/>
        </w:rPr>
        <w:t>Documents will be stored on secure electronic system for a period of 12 months and will then be deleted.</w:t>
      </w:r>
    </w:p>
    <w:p w:rsidRPr="00076799" w:rsidR="004E5B96" w:rsidP="00076799" w:rsidRDefault="00E95353" w14:paraId="5EBFCC3D" w14:textId="77777777">
      <w:pPr>
        <w:autoSpaceDE w:val="0"/>
        <w:spacing w:after="0" w:line="240" w:lineRule="auto"/>
        <w:jc w:val="both"/>
        <w:rPr>
          <w:rFonts w:cs="Calibri"/>
          <w:bCs/>
          <w:color w:val="000000"/>
        </w:rPr>
      </w:pPr>
      <w:r w:rsidRPr="00076799">
        <w:rPr>
          <w:rFonts w:cs="Calibri"/>
          <w:bCs/>
          <w:color w:val="000000"/>
        </w:rPr>
        <w:t xml:space="preserve">No documents will be stored for longer than is necessary. </w:t>
      </w:r>
      <w:r w:rsidRPr="00076799" w:rsidR="00EA0CCE">
        <w:rPr>
          <w:rFonts w:cs="Calibri"/>
          <w:bCs/>
          <w:color w:val="000000"/>
        </w:rPr>
        <w:t xml:space="preserve"> </w:t>
      </w:r>
    </w:p>
    <w:p w:rsidRPr="00076799" w:rsidR="004E5B96" w:rsidP="00076799" w:rsidRDefault="00E95353" w14:paraId="6B66139C" w14:textId="77777777">
      <w:pPr>
        <w:autoSpaceDE w:val="0"/>
        <w:spacing w:after="0" w:line="240" w:lineRule="auto"/>
        <w:jc w:val="both"/>
        <w:rPr>
          <w:rFonts w:cs="Calibri"/>
          <w:b/>
          <w:bCs/>
          <w:color w:val="000000"/>
          <w:sz w:val="36"/>
          <w:szCs w:val="36"/>
        </w:rPr>
      </w:pPr>
      <w:r w:rsidRPr="00076799">
        <w:rPr>
          <w:rFonts w:cs="Calibri"/>
          <w:bCs/>
          <w:color w:val="000000"/>
        </w:rPr>
        <w:t>All documents containing personal data will be disposed of secure</w:t>
      </w:r>
      <w:r w:rsidRPr="00076799" w:rsidR="00EA0CCE">
        <w:rPr>
          <w:rFonts w:cs="Calibri"/>
          <w:bCs/>
          <w:color w:val="000000"/>
        </w:rPr>
        <w:t xml:space="preserve">ly in accordance with the Data </w:t>
      </w:r>
      <w:r w:rsidRPr="00076799">
        <w:rPr>
          <w:rFonts w:cs="Calibri"/>
          <w:bCs/>
          <w:color w:val="000000"/>
        </w:rPr>
        <w:t xml:space="preserve">Protection principles. </w:t>
      </w:r>
    </w:p>
    <w:sectPr w:rsidRPr="00076799" w:rsidR="004E5B96" w:rsidSect="000721CD">
      <w:headerReference w:type="default" r:id="rId14"/>
      <w:footerReference w:type="default" r:id="rId15"/>
      <w:pgSz w:w="11906" w:h="16838" w:orient="portrait"/>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1CD" w:rsidRDefault="000721CD" w14:paraId="4B94D5A5" w14:textId="77777777">
      <w:pPr>
        <w:spacing w:after="0" w:line="240" w:lineRule="auto"/>
      </w:pPr>
      <w:r>
        <w:separator/>
      </w:r>
    </w:p>
  </w:endnote>
  <w:endnote w:type="continuationSeparator" w:id="0">
    <w:p w:rsidR="000721CD" w:rsidRDefault="000721CD" w14:paraId="3DEEC6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799" w:rsidRDefault="00076799" w14:paraId="6CB141C1"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076799" w:rsidRDefault="00076799" w14:paraId="0E27B0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1CD" w:rsidRDefault="000721CD" w14:paraId="72A3D3EC" w14:textId="77777777">
      <w:pPr>
        <w:spacing w:after="0" w:line="240" w:lineRule="auto"/>
      </w:pPr>
      <w:r>
        <w:rPr>
          <w:color w:val="000000"/>
        </w:rPr>
        <w:separator/>
      </w:r>
    </w:p>
  </w:footnote>
  <w:footnote w:type="continuationSeparator" w:id="0">
    <w:p w:rsidR="000721CD" w:rsidRDefault="000721CD" w14:paraId="0D0B940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76799" w:rsidP="00076799" w:rsidRDefault="00DA3084" w14:paraId="60061E4C" w14:textId="77777777">
    <w:pPr>
      <w:pStyle w:val="Header"/>
      <w:jc w:val="right"/>
      <w:rPr>
        <w:noProof/>
      </w:rPr>
    </w:pPr>
    <w:r w:rsidRPr="00B81C4B">
      <w:rPr>
        <w:noProof/>
      </w:rPr>
      <w:drawing>
        <wp:inline distT="0" distB="0" distL="0" distR="0" wp14:anchorId="39413DBD" wp14:editId="07777777">
          <wp:extent cx="1619250" cy="638175"/>
          <wp:effectExtent l="0" t="0" r="0" b="0"/>
          <wp:docPr id="1" name="Picture 102550576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50576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38175"/>
                  </a:xfrm>
                  <a:prstGeom prst="rect">
                    <a:avLst/>
                  </a:prstGeom>
                  <a:noFill/>
                  <a:ln>
                    <a:noFill/>
                  </a:ln>
                </pic:spPr>
              </pic:pic>
            </a:graphicData>
          </a:graphic>
        </wp:inline>
      </w:drawing>
    </w:r>
  </w:p>
  <w:p w:rsidR="00123CD0" w:rsidP="00076799" w:rsidRDefault="00123CD0" w14:paraId="1F01B27E" w14:textId="77777777">
    <w:pPr>
      <w:pStyle w:val="Header"/>
      <w:rPr>
        <w:rFonts w:cs="Calibri"/>
        <w:b/>
        <w:color w:val="000000"/>
        <w:sz w:val="48"/>
        <w:szCs w:val="48"/>
      </w:rPr>
    </w:pPr>
    <w:r>
      <w:rPr>
        <w:rFonts w:cs="Calibri"/>
        <w:b/>
        <w:color w:val="000000"/>
        <w:sz w:val="48"/>
        <w:szCs w:val="48"/>
      </w:rPr>
      <w:t>Policy</w:t>
    </w:r>
  </w:p>
  <w:p w:rsidRPr="00076799" w:rsidR="00B41759" w:rsidP="00076799" w:rsidRDefault="00B41759" w14:paraId="6373C92A" w14:textId="77777777">
    <w:pPr>
      <w:pStyle w:val="Header"/>
      <w:rPr>
        <w:rFonts w:cs="Calibri"/>
        <w:b/>
        <w:sz w:val="48"/>
        <w:szCs w:val="48"/>
      </w:rPr>
    </w:pPr>
    <w:r w:rsidRPr="00076799">
      <w:rPr>
        <w:rFonts w:cs="Calibri"/>
        <w:b/>
        <w:color w:val="000000"/>
        <w:sz w:val="48"/>
        <w:szCs w:val="48"/>
      </w:rPr>
      <w:t>Data Protection</w:t>
    </w:r>
  </w:p>
  <w:p w:rsidR="00610107" w:rsidRDefault="00610107" w14:paraId="44EAFD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0CB8"/>
    <w:multiLevelType w:val="hybridMultilevel"/>
    <w:tmpl w:val="3DF8D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B140DE"/>
    <w:multiLevelType w:val="hybridMultilevel"/>
    <w:tmpl w:val="87D461FE"/>
    <w:lvl w:ilvl="0" w:tplc="AE94053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195F74"/>
    <w:multiLevelType w:val="hybridMultilevel"/>
    <w:tmpl w:val="58400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67076997">
    <w:abstractNumId w:val="0"/>
  </w:num>
  <w:num w:numId="2" w16cid:durableId="365760488">
    <w:abstractNumId w:val="1"/>
  </w:num>
  <w:num w:numId="3" w16cid:durableId="2117747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2D"/>
    <w:rsid w:val="00003949"/>
    <w:rsid w:val="00036916"/>
    <w:rsid w:val="000721CD"/>
    <w:rsid w:val="00076799"/>
    <w:rsid w:val="000E2BF0"/>
    <w:rsid w:val="001061F6"/>
    <w:rsid w:val="00123CD0"/>
    <w:rsid w:val="001E6A4E"/>
    <w:rsid w:val="00213FEB"/>
    <w:rsid w:val="00224E32"/>
    <w:rsid w:val="00226A1E"/>
    <w:rsid w:val="00262D9B"/>
    <w:rsid w:val="002A780F"/>
    <w:rsid w:val="002E6A49"/>
    <w:rsid w:val="002E6A61"/>
    <w:rsid w:val="003C5666"/>
    <w:rsid w:val="003C7DE3"/>
    <w:rsid w:val="003D6F36"/>
    <w:rsid w:val="00407C06"/>
    <w:rsid w:val="004460CD"/>
    <w:rsid w:val="004D30A0"/>
    <w:rsid w:val="004E5B96"/>
    <w:rsid w:val="00504B7D"/>
    <w:rsid w:val="00593455"/>
    <w:rsid w:val="005E12BA"/>
    <w:rsid w:val="005E374B"/>
    <w:rsid w:val="005F5781"/>
    <w:rsid w:val="005F5988"/>
    <w:rsid w:val="00610107"/>
    <w:rsid w:val="00680434"/>
    <w:rsid w:val="006B4F12"/>
    <w:rsid w:val="0071749B"/>
    <w:rsid w:val="0073489E"/>
    <w:rsid w:val="00781F08"/>
    <w:rsid w:val="007845A9"/>
    <w:rsid w:val="007F3771"/>
    <w:rsid w:val="007F4E16"/>
    <w:rsid w:val="00835EBA"/>
    <w:rsid w:val="00871787"/>
    <w:rsid w:val="008931CF"/>
    <w:rsid w:val="00904358"/>
    <w:rsid w:val="009125E4"/>
    <w:rsid w:val="009B46FB"/>
    <w:rsid w:val="009F3101"/>
    <w:rsid w:val="00A1581A"/>
    <w:rsid w:val="00A915B1"/>
    <w:rsid w:val="00AC6211"/>
    <w:rsid w:val="00B36A47"/>
    <w:rsid w:val="00B4092B"/>
    <w:rsid w:val="00B41759"/>
    <w:rsid w:val="00B61204"/>
    <w:rsid w:val="00B87753"/>
    <w:rsid w:val="00BA46BF"/>
    <w:rsid w:val="00C35713"/>
    <w:rsid w:val="00C62303"/>
    <w:rsid w:val="00C71106"/>
    <w:rsid w:val="00C73AC6"/>
    <w:rsid w:val="00D07D60"/>
    <w:rsid w:val="00D46B08"/>
    <w:rsid w:val="00D56956"/>
    <w:rsid w:val="00D73282"/>
    <w:rsid w:val="00D90149"/>
    <w:rsid w:val="00DA3084"/>
    <w:rsid w:val="00E45E2D"/>
    <w:rsid w:val="00E46558"/>
    <w:rsid w:val="00E95353"/>
    <w:rsid w:val="00EA0CCE"/>
    <w:rsid w:val="00F44B3F"/>
    <w:rsid w:val="00FA1BA9"/>
    <w:rsid w:val="02E5F0B8"/>
    <w:rsid w:val="0AF5A2D4"/>
    <w:rsid w:val="100B75F0"/>
    <w:rsid w:val="1168C2CF"/>
    <w:rsid w:val="2031B8FC"/>
    <w:rsid w:val="2102AA08"/>
    <w:rsid w:val="21D683F6"/>
    <w:rsid w:val="29A444E3"/>
    <w:rsid w:val="36F039B0"/>
    <w:rsid w:val="3A5EC847"/>
    <w:rsid w:val="459901C1"/>
    <w:rsid w:val="4A744506"/>
    <w:rsid w:val="58F7979D"/>
    <w:rsid w:val="767C3127"/>
    <w:rsid w:val="7AA10D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D0E02"/>
  <w15:docId w15:val="{C63A2A85-99BD-4152-8B9D-C0C860AF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autoSpaceDN w:val="0"/>
      <w:spacing w:after="200" w:line="276" w:lineRule="auto"/>
      <w:textAlignment w:val="baseline"/>
    </w:pPr>
    <w:rPr>
      <w:sz w:val="22"/>
      <w:szCs w:val="22"/>
      <w:lang w:eastAsia="en-US"/>
    </w:rPr>
  </w:style>
  <w:style w:type="paragraph" w:styleId="Heading1">
    <w:name w:val="heading 1"/>
    <w:basedOn w:val="Normal"/>
    <w:pPr>
      <w:suppressAutoHyphens w:val="0"/>
      <w:spacing w:before="100" w:after="100" w:line="240" w:lineRule="auto"/>
      <w:textAlignment w:val="auto"/>
      <w:outlineLvl w:val="0"/>
    </w:pPr>
    <w:rPr>
      <w:rFonts w:ascii="Times New Roman" w:hAnsi="Times New Roman" w:eastAsia="Times New Roman"/>
      <w:b/>
      <w:bCs/>
      <w:kern w:val="3"/>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styleId="FooterChar" w:customStyle="1">
    <w:name w:val="Footer Char"/>
    <w:basedOn w:val="DefaultParagraphFont"/>
    <w:uiPriority w:val="99"/>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ListParagraph">
    <w:name w:val="List Paragraph"/>
    <w:basedOn w:val="Normal"/>
    <w:uiPriority w:val="34"/>
    <w:qFormat/>
    <w:pPr>
      <w:ind w:left="720"/>
    </w:pPr>
  </w:style>
  <w:style w:type="paragraph" w:styleId="NormalWeb">
    <w:name w:val="Normal (Web)"/>
    <w:basedOn w:val="Normal"/>
    <w:pPr>
      <w:suppressAutoHyphens w:val="0"/>
      <w:spacing w:before="100" w:after="100" w:line="240" w:lineRule="auto"/>
      <w:textAlignment w:val="auto"/>
    </w:pPr>
    <w:rPr>
      <w:rFonts w:ascii="Times New Roman" w:hAnsi="Times New Roman" w:eastAsia="Times New Roman"/>
      <w:sz w:val="24"/>
      <w:szCs w:val="24"/>
      <w:lang w:eastAsia="en-GB"/>
    </w:rPr>
  </w:style>
  <w:style w:type="paragraph" w:styleId="NoSpacing">
    <w:name w:val="No Spacing"/>
    <w:pPr>
      <w:suppressAutoHyphens/>
      <w:autoSpaceDN w:val="0"/>
      <w:textAlignment w:val="baseline"/>
    </w:pPr>
    <w:rPr>
      <w:sz w:val="22"/>
      <w:szCs w:val="22"/>
      <w:lang w:eastAsia="en-US"/>
    </w:rPr>
  </w:style>
  <w:style w:type="character" w:styleId="Heading1Char" w:customStyle="1">
    <w:name w:val="Heading 1 Char"/>
    <w:rPr>
      <w:rFonts w:ascii="Times New Roman" w:hAnsi="Times New Roman" w:eastAsia="Times New Roman"/>
      <w:b/>
      <w:bCs/>
      <w:kern w:val="3"/>
      <w:sz w:val="48"/>
      <w:szCs w:val="48"/>
      <w:lang w:eastAsia="en-GB"/>
    </w:rPr>
  </w:style>
  <w:style w:type="character" w:styleId="Strong">
    <w:name w:val="Strong"/>
    <w:rPr>
      <w:b/>
      <w:bCs/>
    </w:rPr>
  </w:style>
  <w:style w:type="character" w:styleId="apple-converted-space" w:customStyle="1">
    <w:name w:val="apple-converted-space"/>
    <w:basedOn w:val="DefaultParagraphFont"/>
  </w:style>
  <w:style w:type="character" w:styleId="Hyperlink">
    <w:name w:val="Hyperlink"/>
    <w:uiPriority w:val="99"/>
    <w:unhideWhenUsed/>
    <w:rsid w:val="00E46558"/>
    <w:rPr>
      <w:color w:val="0563C1"/>
      <w:u w:val="single"/>
    </w:rPr>
  </w:style>
  <w:style w:type="character" w:styleId="UnresolvedMention">
    <w:name w:val="Unresolved Mention"/>
    <w:uiPriority w:val="99"/>
    <w:semiHidden/>
    <w:unhideWhenUsed/>
    <w:rsid w:val="004D3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francesca@pushforward.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victoria@pushfoward.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leon@pushforward.uk"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2B52C6F551A4298A4B53362883307" ma:contentTypeVersion="14" ma:contentTypeDescription="Create a new document." ma:contentTypeScope="" ma:versionID="acad440b8a6339cdc0e501cb7f4f44d0">
  <xsd:schema xmlns:xsd="http://www.w3.org/2001/XMLSchema" xmlns:xs="http://www.w3.org/2001/XMLSchema" xmlns:p="http://schemas.microsoft.com/office/2006/metadata/properties" xmlns:ns2="48952726-3db5-4550-a8d3-d09dbda6e77b" xmlns:ns3="4b132c2b-5552-4027-90f1-bb05cde01a74" targetNamespace="http://schemas.microsoft.com/office/2006/metadata/properties" ma:root="true" ma:fieldsID="f1184a87e0f64f7b5e31ec3b16c2f994" ns2:_="" ns3:_="">
    <xsd:import namespace="48952726-3db5-4550-a8d3-d09dbda6e77b"/>
    <xsd:import namespace="4b132c2b-5552-4027-90f1-bb05cde01a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2726-3db5-4550-a8d3-d09dbda6e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977e3e-73d9-45be-b81f-19307e2deaa3}" ma:internalName="TaxCatchAll" ma:showField="CatchAllData" ma:web="48952726-3db5-4550-a8d3-d09dbda6e7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132c2b-5552-4027-90f1-bb05cde01a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75e51a-23ad-47b4-9fa2-8340871d56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132c2b-5552-4027-90f1-bb05cde01a74">
      <Terms xmlns="http://schemas.microsoft.com/office/infopath/2007/PartnerControls"/>
    </lcf76f155ced4ddcb4097134ff3c332f>
    <TaxCatchAll xmlns="48952726-3db5-4550-a8d3-d09dbda6e77b" xsi:nil="true"/>
    <SharedWithUsers xmlns="48952726-3db5-4550-a8d3-d09dbda6e77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B7B59-0E8E-40B2-AF94-73450D383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2726-3db5-4550-a8d3-d09dbda6e77b"/>
    <ds:schemaRef ds:uri="4b132c2b-5552-4027-90f1-bb05cde0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A676F-C574-4975-86D9-0D1EB3912D8D}">
  <ds:schemaRefs>
    <ds:schemaRef ds:uri="http://schemas.microsoft.com/office/2006/metadata/longProperties"/>
  </ds:schemaRefs>
</ds:datastoreItem>
</file>

<file path=customXml/itemProps3.xml><?xml version="1.0" encoding="utf-8"?>
<ds:datastoreItem xmlns:ds="http://schemas.openxmlformats.org/officeDocument/2006/customXml" ds:itemID="{29BDBB7C-1A41-44B3-B580-651D564C883D}">
  <ds:schemaRefs>
    <ds:schemaRef ds:uri="http://schemas.microsoft.com/office/2006/metadata/properties"/>
    <ds:schemaRef ds:uri="http://schemas.microsoft.com/office/infopath/2007/PartnerControls"/>
    <ds:schemaRef ds:uri="4b132c2b-5552-4027-90f1-bb05cde01a74"/>
    <ds:schemaRef ds:uri="48952726-3db5-4550-a8d3-d09dbda6e77b"/>
  </ds:schemaRefs>
</ds:datastoreItem>
</file>

<file path=customXml/itemProps4.xml><?xml version="1.0" encoding="utf-8"?>
<ds:datastoreItem xmlns:ds="http://schemas.openxmlformats.org/officeDocument/2006/customXml" ds:itemID="{14050A41-147B-4186-A8B1-234BE27F1F1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Leon Edwards (Upside Out)</dc:creator>
  <keywords/>
  <lastModifiedBy>Gemma Black</lastModifiedBy>
  <revision>16</revision>
  <dcterms:created xsi:type="dcterms:W3CDTF">2025-05-21T10:16:00.0000000Z</dcterms:created>
  <dcterms:modified xsi:type="dcterms:W3CDTF">2025-09-25T11:48:37.1071851Z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Victoria</vt:lpwstr>
  </property>
  <property fmtid="{D5CDD505-2E9C-101B-9397-08002B2CF9AE}" pid="4" name="Order">
    <vt:lpwstr>31500.0000000000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Victoria</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lcf76f155ced4ddcb4097134ff3c332f">
    <vt:lpwstr/>
  </property>
  <property fmtid="{D5CDD505-2E9C-101B-9397-08002B2CF9AE}" pid="13" name="TaxCatchAll">
    <vt:lpwstr/>
  </property>
  <property fmtid="{D5CDD505-2E9C-101B-9397-08002B2CF9AE}" pid="14" name="MediaServiceImageTags">
    <vt:lpwstr/>
  </property>
  <property fmtid="{D5CDD505-2E9C-101B-9397-08002B2CF9AE}" pid="15" name="ContentTypeId">
    <vt:lpwstr>0x0101008F42B52C6F551A4298A4B53362883307</vt:lpwstr>
  </property>
</Properties>
</file>