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8087A" w:rsidR="00D94000" w:rsidP="0018087A" w:rsidRDefault="00D94000" w14:paraId="4730B3F3" w14:textId="3514CA8A">
      <w:pPr>
        <w:jc w:val="both"/>
        <w:rPr>
          <w:rFonts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8"/>
        <w:gridCol w:w="3017"/>
        <w:gridCol w:w="3001"/>
      </w:tblGrid>
      <w:tr w:rsidRPr="0018087A" w:rsidR="009E3DFA" w:rsidTr="51D24E8A" w14:paraId="334E7747" w14:textId="77777777">
        <w:tc>
          <w:tcPr>
            <w:tcW w:w="3080" w:type="dxa"/>
            <w:shd w:val="clear" w:color="auto" w:fill="AEAAAA" w:themeFill="background2" w:themeFillShade="BF"/>
            <w:tcMar/>
          </w:tcPr>
          <w:p w:rsidRPr="0018087A" w:rsidR="009E3DFA" w:rsidP="0018087A" w:rsidRDefault="009E3DFA" w14:paraId="041F3C3D"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Policy </w:t>
            </w:r>
          </w:p>
        </w:tc>
        <w:tc>
          <w:tcPr>
            <w:tcW w:w="3081" w:type="dxa"/>
            <w:shd w:val="clear" w:color="auto" w:fill="AEAAAA" w:themeFill="background2" w:themeFillShade="BF"/>
            <w:tcMar/>
          </w:tcPr>
          <w:p w:rsidRPr="0018087A" w:rsidR="009E3DFA" w:rsidP="0018087A" w:rsidRDefault="009E3DFA" w14:paraId="3D56A775"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reviewed</w:t>
            </w:r>
          </w:p>
        </w:tc>
        <w:tc>
          <w:tcPr>
            <w:tcW w:w="3081" w:type="dxa"/>
            <w:shd w:val="clear" w:color="auto" w:fill="AEAAAA" w:themeFill="background2" w:themeFillShade="BF"/>
            <w:tcMar/>
          </w:tcPr>
          <w:p w:rsidRPr="0018087A" w:rsidR="009E3DFA" w:rsidP="0018087A" w:rsidRDefault="009E3DFA" w14:paraId="40630F4B"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By whom?</w:t>
            </w:r>
          </w:p>
        </w:tc>
      </w:tr>
      <w:tr w:rsidRPr="0018087A" w:rsidR="009E3DFA" w:rsidTr="51D24E8A" w14:paraId="7B0EBB1D" w14:textId="77777777">
        <w:tc>
          <w:tcPr>
            <w:tcW w:w="3080" w:type="dxa"/>
            <w:shd w:val="clear" w:color="auto" w:fill="auto"/>
            <w:tcMar/>
          </w:tcPr>
          <w:p w:rsidRPr="0018087A" w:rsidR="009E3DFA" w:rsidP="0018087A" w:rsidRDefault="009E3DFA" w14:paraId="6442C01F" w14:textId="5AE548E6">
            <w:pPr>
              <w:autoSpaceDE w:val="0"/>
              <w:spacing w:after="0" w:line="240" w:lineRule="auto"/>
              <w:jc w:val="both"/>
              <w:rPr>
                <w:rFonts w:cstheme="minorHAnsi"/>
                <w:b/>
                <w:color w:val="000000"/>
                <w:sz w:val="28"/>
                <w:szCs w:val="28"/>
              </w:rPr>
            </w:pPr>
            <w:r w:rsidRPr="0018087A">
              <w:rPr>
                <w:rFonts w:cstheme="minorHAnsi"/>
                <w:b/>
                <w:color w:val="000000"/>
                <w:sz w:val="28"/>
                <w:szCs w:val="28"/>
              </w:rPr>
              <w:t>C</w:t>
            </w:r>
            <w:r w:rsidR="0008475D">
              <w:rPr>
                <w:rFonts w:cstheme="minorHAnsi"/>
                <w:b/>
                <w:color w:val="000000"/>
                <w:sz w:val="28"/>
                <w:szCs w:val="28"/>
              </w:rPr>
              <w:t xml:space="preserve">ode of Conduct </w:t>
            </w:r>
          </w:p>
        </w:tc>
        <w:tc>
          <w:tcPr>
            <w:tcW w:w="3081" w:type="dxa"/>
            <w:shd w:val="clear" w:color="auto" w:fill="auto"/>
            <w:tcMar/>
          </w:tcPr>
          <w:p w:rsidRPr="0018087A" w:rsidR="009E3DFA" w:rsidP="14C2BB2E" w:rsidRDefault="00DE6DEF" w14:paraId="6FD16397" w14:textId="24CB4A9B">
            <w:pPr>
              <w:pStyle w:val="Normal"/>
              <w:suppressLineNumbers w:val="0"/>
              <w:bidi w:val="0"/>
              <w:spacing w:before="0" w:beforeAutospacing="off" w:after="0" w:afterAutospacing="off" w:line="240" w:lineRule="auto"/>
              <w:ind w:left="0" w:right="0"/>
              <w:jc w:val="both"/>
              <w:rPr>
                <w:rFonts w:cs="Calibri" w:cstheme="minorAscii"/>
                <w:b w:val="1"/>
                <w:bCs w:val="1"/>
                <w:color w:val="000000" w:themeColor="text1" w:themeTint="FF" w:themeShade="FF"/>
                <w:sz w:val="28"/>
                <w:szCs w:val="28"/>
              </w:rPr>
            </w:pPr>
            <w:r w:rsidRPr="51D24E8A" w:rsidR="42BD48CD">
              <w:rPr>
                <w:rFonts w:cs="Calibri" w:cstheme="minorAscii"/>
                <w:b w:val="1"/>
                <w:bCs w:val="1"/>
                <w:color w:val="000000" w:themeColor="text1" w:themeTint="FF" w:themeShade="FF"/>
                <w:sz w:val="28"/>
                <w:szCs w:val="28"/>
              </w:rPr>
              <w:t>2</w:t>
            </w:r>
            <w:r w:rsidRPr="51D24E8A" w:rsidR="02A5912F">
              <w:rPr>
                <w:rFonts w:cs="Calibri" w:cstheme="minorAscii"/>
                <w:b w:val="1"/>
                <w:bCs w:val="1"/>
                <w:color w:val="000000" w:themeColor="text1" w:themeTint="FF" w:themeShade="FF"/>
                <w:sz w:val="28"/>
                <w:szCs w:val="28"/>
              </w:rPr>
              <w:t>2</w:t>
            </w:r>
            <w:r w:rsidRPr="51D24E8A" w:rsidR="42BD48CD">
              <w:rPr>
                <w:rFonts w:cs="Calibri" w:cstheme="minorAscii"/>
                <w:b w:val="1"/>
                <w:bCs w:val="1"/>
                <w:color w:val="000000" w:themeColor="text1" w:themeTint="FF" w:themeShade="FF"/>
                <w:sz w:val="28"/>
                <w:szCs w:val="28"/>
              </w:rPr>
              <w:t>/09/202</w:t>
            </w:r>
            <w:r w:rsidRPr="51D24E8A" w:rsidR="08F485E8">
              <w:rPr>
                <w:rFonts w:cs="Calibri" w:cstheme="minorAscii"/>
                <w:b w:val="1"/>
                <w:bCs w:val="1"/>
                <w:color w:val="000000" w:themeColor="text1" w:themeTint="FF" w:themeShade="FF"/>
                <w:sz w:val="28"/>
                <w:szCs w:val="28"/>
              </w:rPr>
              <w:t>5</w:t>
            </w:r>
          </w:p>
        </w:tc>
        <w:tc>
          <w:tcPr>
            <w:tcW w:w="3081" w:type="dxa"/>
            <w:shd w:val="clear" w:color="auto" w:fill="auto"/>
            <w:tcMar/>
          </w:tcPr>
          <w:p w:rsidRPr="0018087A" w:rsidR="009E3DFA" w:rsidP="0018087A" w:rsidRDefault="009E3DFA" w14:paraId="4EE67B23"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Leon Edwards</w:t>
            </w:r>
          </w:p>
        </w:tc>
      </w:tr>
    </w:tbl>
    <w:p w:rsidRPr="0018087A" w:rsidR="009E3DFA" w:rsidP="0018087A" w:rsidRDefault="009E3DFA" w14:paraId="7F2D39B9" w14:textId="77777777">
      <w:pPr>
        <w:autoSpaceDE w:val="0"/>
        <w:spacing w:after="0" w:line="240" w:lineRule="auto"/>
        <w:jc w:val="both"/>
        <w:rPr>
          <w:rFonts w:cstheme="minorHAnsi"/>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71"/>
        <w:gridCol w:w="4545"/>
      </w:tblGrid>
      <w:tr w:rsidRPr="0018087A" w:rsidR="009E3DFA" w:rsidTr="51D24E8A" w14:paraId="4626943F" w14:textId="77777777">
        <w:tc>
          <w:tcPr>
            <w:tcW w:w="4621" w:type="dxa"/>
            <w:shd w:val="clear" w:color="auto" w:fill="auto"/>
            <w:tcMar/>
          </w:tcPr>
          <w:p w:rsidRPr="0018087A" w:rsidR="009E3DFA" w:rsidP="0018087A" w:rsidRDefault="009E3DFA" w14:paraId="050C6785"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Next review date </w:t>
            </w:r>
          </w:p>
        </w:tc>
        <w:tc>
          <w:tcPr>
            <w:tcW w:w="4621" w:type="dxa"/>
            <w:shd w:val="clear" w:color="auto" w:fill="auto"/>
            <w:tcMar/>
          </w:tcPr>
          <w:p w:rsidRPr="0018087A" w:rsidR="009E3DFA" w:rsidP="14C2BB2E" w:rsidRDefault="002A0403" w14:paraId="47EC0FCA" w14:textId="50BD5C8F">
            <w:pPr>
              <w:pStyle w:val="Normal"/>
              <w:suppressLineNumbers w:val="0"/>
              <w:bidi w:val="0"/>
              <w:spacing w:before="0" w:beforeAutospacing="off" w:after="0" w:afterAutospacing="off" w:line="240" w:lineRule="auto"/>
              <w:ind w:left="0" w:right="0"/>
              <w:jc w:val="both"/>
              <w:rPr>
                <w:rFonts w:cs="Calibri" w:cstheme="minorAscii"/>
                <w:b w:val="1"/>
                <w:bCs w:val="1"/>
                <w:color w:val="000000" w:themeColor="text1" w:themeTint="FF" w:themeShade="FF"/>
                <w:sz w:val="28"/>
                <w:szCs w:val="28"/>
              </w:rPr>
            </w:pPr>
            <w:r w:rsidRPr="51D24E8A" w:rsidR="0C4BC606">
              <w:rPr>
                <w:rFonts w:cs="Calibri" w:cstheme="minorAscii"/>
                <w:b w:val="1"/>
                <w:bCs w:val="1"/>
                <w:color w:val="000000" w:themeColor="text1" w:themeTint="FF" w:themeShade="FF"/>
                <w:sz w:val="28"/>
                <w:szCs w:val="28"/>
              </w:rPr>
              <w:t>1</w:t>
            </w:r>
            <w:r w:rsidRPr="51D24E8A" w:rsidR="0EA90784">
              <w:rPr>
                <w:rFonts w:cs="Calibri" w:cstheme="minorAscii"/>
                <w:b w:val="1"/>
                <w:bCs w:val="1"/>
                <w:color w:val="000000" w:themeColor="text1" w:themeTint="FF" w:themeShade="FF"/>
                <w:sz w:val="28"/>
                <w:szCs w:val="28"/>
              </w:rPr>
              <w:t>5</w:t>
            </w:r>
            <w:r w:rsidRPr="51D24E8A" w:rsidR="0EFEE5EE">
              <w:rPr>
                <w:rFonts w:cs="Calibri" w:cstheme="minorAscii"/>
                <w:b w:val="1"/>
                <w:bCs w:val="1"/>
                <w:color w:val="000000" w:themeColor="text1" w:themeTint="FF" w:themeShade="FF"/>
                <w:sz w:val="28"/>
                <w:szCs w:val="28"/>
              </w:rPr>
              <w:t>/</w:t>
            </w:r>
            <w:r w:rsidRPr="51D24E8A" w:rsidR="1D98AA1F">
              <w:rPr>
                <w:rFonts w:cs="Calibri" w:cstheme="minorAscii"/>
                <w:b w:val="1"/>
                <w:bCs w:val="1"/>
                <w:color w:val="000000" w:themeColor="text1" w:themeTint="FF" w:themeShade="FF"/>
                <w:sz w:val="28"/>
                <w:szCs w:val="28"/>
              </w:rPr>
              <w:t>09/202</w:t>
            </w:r>
            <w:r w:rsidRPr="51D24E8A" w:rsidR="7C15B33F">
              <w:rPr>
                <w:rFonts w:cs="Calibri" w:cstheme="minorAscii"/>
                <w:b w:val="1"/>
                <w:bCs w:val="1"/>
                <w:color w:val="000000" w:themeColor="text1" w:themeTint="FF" w:themeShade="FF"/>
                <w:sz w:val="28"/>
                <w:szCs w:val="28"/>
              </w:rPr>
              <w:t>6</w:t>
            </w:r>
          </w:p>
        </w:tc>
      </w:tr>
      <w:tr w:rsidRPr="0018087A" w:rsidR="009E3DFA" w:rsidTr="51D24E8A" w14:paraId="61321430" w14:textId="77777777">
        <w:tc>
          <w:tcPr>
            <w:tcW w:w="4621" w:type="dxa"/>
            <w:shd w:val="clear" w:color="auto" w:fill="auto"/>
            <w:tcMar/>
          </w:tcPr>
          <w:p w:rsidRPr="0018087A" w:rsidR="009E3DFA" w:rsidP="0018087A" w:rsidRDefault="009E3DFA" w14:paraId="511202E3"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DSL</w:t>
            </w:r>
          </w:p>
        </w:tc>
        <w:tc>
          <w:tcPr>
            <w:tcW w:w="4621" w:type="dxa"/>
            <w:shd w:val="clear" w:color="auto" w:fill="auto"/>
            <w:tcMar/>
          </w:tcPr>
          <w:p w:rsidRPr="0018087A" w:rsidR="009E3DFA" w:rsidP="0018087A" w:rsidRDefault="009E3DFA" w14:paraId="3B059BAD"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Leon Edwards</w:t>
            </w:r>
          </w:p>
        </w:tc>
      </w:tr>
      <w:tr w:rsidRPr="0018087A" w:rsidR="009E3DFA" w:rsidTr="51D24E8A" w14:paraId="3B32E3FC" w14:textId="77777777">
        <w:tc>
          <w:tcPr>
            <w:tcW w:w="4621" w:type="dxa"/>
            <w:shd w:val="clear" w:color="auto" w:fill="auto"/>
            <w:tcMar/>
          </w:tcPr>
          <w:p w:rsidRPr="0018087A" w:rsidR="009E3DFA" w:rsidP="0018087A" w:rsidRDefault="009E3DFA" w14:paraId="593D5532"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Contact details </w:t>
            </w:r>
          </w:p>
        </w:tc>
        <w:tc>
          <w:tcPr>
            <w:tcW w:w="4621" w:type="dxa"/>
            <w:shd w:val="clear" w:color="auto" w:fill="auto"/>
            <w:tcMar/>
          </w:tcPr>
          <w:p w:rsidRPr="0018087A" w:rsidR="009E3DFA" w:rsidP="0018087A" w:rsidRDefault="002A0403" w14:paraId="20FA3E40" w14:textId="5CDF50AE">
            <w:pPr>
              <w:autoSpaceDE w:val="0"/>
              <w:spacing w:after="0" w:line="240" w:lineRule="auto"/>
              <w:jc w:val="both"/>
              <w:rPr>
                <w:rFonts w:cstheme="minorHAnsi"/>
                <w:b/>
                <w:color w:val="000000"/>
                <w:sz w:val="28"/>
                <w:szCs w:val="28"/>
              </w:rPr>
            </w:pPr>
            <w:hyperlink w:history="1" r:id="rId10">
              <w:r w:rsidRPr="00EC127C" w:rsidR="00210FE3">
                <w:rPr>
                  <w:rStyle w:val="Hyperlink"/>
                  <w:rFonts w:cstheme="minorHAnsi"/>
                  <w:b/>
                  <w:sz w:val="28"/>
                  <w:szCs w:val="28"/>
                </w:rPr>
                <w:t>leon@pushforward.uk</w:t>
              </w:r>
            </w:hyperlink>
          </w:p>
        </w:tc>
      </w:tr>
      <w:tr w:rsidRPr="0018087A" w:rsidR="009E3DFA" w:rsidTr="51D24E8A" w14:paraId="42272358" w14:textId="77777777">
        <w:tc>
          <w:tcPr>
            <w:tcW w:w="4621" w:type="dxa"/>
            <w:shd w:val="clear" w:color="auto" w:fill="auto"/>
            <w:tcMar/>
          </w:tcPr>
          <w:p w:rsidRPr="0018087A" w:rsidR="009E3DFA" w:rsidP="0018087A" w:rsidRDefault="009E3DFA" w14:paraId="2A610002" w14:textId="77777777">
            <w:pPr>
              <w:autoSpaceDE w:val="0"/>
              <w:spacing w:after="0" w:line="240" w:lineRule="auto"/>
              <w:jc w:val="both"/>
              <w:rPr>
                <w:rFonts w:cstheme="minorHAnsi"/>
                <w:b/>
                <w:color w:val="000000"/>
                <w:sz w:val="28"/>
                <w:szCs w:val="28"/>
              </w:rPr>
            </w:pPr>
          </w:p>
        </w:tc>
        <w:tc>
          <w:tcPr>
            <w:tcW w:w="4621" w:type="dxa"/>
            <w:shd w:val="clear" w:color="auto" w:fill="auto"/>
            <w:tcMar/>
          </w:tcPr>
          <w:p w:rsidRPr="0018087A" w:rsidR="009E3DFA" w:rsidP="0018087A" w:rsidRDefault="00072232" w14:paraId="664A0ED0" w14:textId="085B6A1C">
            <w:pPr>
              <w:autoSpaceDE w:val="0"/>
              <w:spacing w:after="0" w:line="240" w:lineRule="auto"/>
              <w:jc w:val="both"/>
              <w:rPr>
                <w:rFonts w:cstheme="minorHAnsi"/>
                <w:b/>
                <w:color w:val="000000"/>
                <w:sz w:val="28"/>
                <w:szCs w:val="28"/>
              </w:rPr>
            </w:pPr>
            <w:r>
              <w:rPr>
                <w:rFonts w:cstheme="minorHAnsi"/>
                <w:b/>
                <w:color w:val="000000"/>
                <w:sz w:val="28"/>
                <w:szCs w:val="28"/>
              </w:rPr>
              <w:t>0330 8180186</w:t>
            </w:r>
          </w:p>
        </w:tc>
      </w:tr>
    </w:tbl>
    <w:p w:rsidRPr="001D486E" w:rsidR="001D486E" w:rsidP="001D486E" w:rsidRDefault="001D486E" w14:paraId="7B5767DF" w14:textId="3B3339F8">
      <w:pPr>
        <w:spacing w:after="0" w:line="240" w:lineRule="auto"/>
        <w:jc w:val="both"/>
        <w:rPr>
          <w:rFonts w:cstheme="minorHAnsi"/>
        </w:rPr>
      </w:pPr>
    </w:p>
    <w:p w:rsidRPr="001D486E" w:rsidR="001D486E" w:rsidP="001D486E" w:rsidRDefault="001D486E" w14:paraId="6338DD08" w14:textId="77777777">
      <w:pPr>
        <w:spacing w:after="0" w:line="240" w:lineRule="auto"/>
        <w:jc w:val="both"/>
        <w:rPr>
          <w:rFonts w:cstheme="minorHAnsi"/>
        </w:rPr>
      </w:pPr>
    </w:p>
    <w:p w:rsidRPr="001D486E" w:rsidR="001D486E" w:rsidP="001D486E" w:rsidRDefault="001D486E" w14:paraId="17846209" w14:textId="77777777">
      <w:pPr>
        <w:spacing w:after="0" w:line="240" w:lineRule="auto"/>
        <w:jc w:val="both"/>
        <w:rPr>
          <w:rFonts w:cstheme="minorHAnsi"/>
        </w:rPr>
      </w:pPr>
      <w:r w:rsidRPr="001D486E">
        <w:rPr>
          <w:rFonts w:cstheme="minorHAnsi"/>
        </w:rPr>
        <w:t>1</w:t>
      </w:r>
      <w:r w:rsidRPr="001D486E">
        <w:rPr>
          <w:rFonts w:cstheme="minorHAnsi"/>
        </w:rPr>
        <w:tab/>
      </w:r>
      <w:r w:rsidRPr="001D486E">
        <w:rPr>
          <w:rFonts w:cstheme="minorHAnsi"/>
        </w:rPr>
        <w:t>INTRODUCTION</w:t>
      </w:r>
    </w:p>
    <w:p w:rsidRPr="001D486E" w:rsidR="001D486E" w:rsidP="001D486E" w:rsidRDefault="001D486E" w14:paraId="4CB1BCD9" w14:textId="77777777">
      <w:pPr>
        <w:spacing w:after="0" w:line="240" w:lineRule="auto"/>
        <w:jc w:val="both"/>
        <w:rPr>
          <w:rFonts w:cstheme="minorHAnsi"/>
        </w:rPr>
      </w:pPr>
    </w:p>
    <w:p w:rsidRPr="001D486E" w:rsidR="001D486E" w:rsidP="001D486E" w:rsidRDefault="001E7A95" w14:paraId="59A6B8E8" w14:textId="55204019">
      <w:pPr>
        <w:spacing w:after="0" w:line="240" w:lineRule="auto"/>
        <w:jc w:val="both"/>
        <w:rPr>
          <w:rFonts w:cstheme="minorHAnsi"/>
        </w:rPr>
      </w:pPr>
      <w:r>
        <w:rPr>
          <w:rFonts w:cstheme="minorHAnsi"/>
        </w:rPr>
        <w:t>Pushforward</w:t>
      </w:r>
      <w:r w:rsidRPr="001D486E" w:rsidR="001D486E">
        <w:rPr>
          <w:rFonts w:cstheme="minorHAnsi"/>
        </w:rPr>
        <w:t xml:space="preserve"> is required to set out a Code of Conduct for all employees. The following code is based on a code widely used throughout other educational establishments in both the maintained and non-maintained independent sectors.</w:t>
      </w:r>
    </w:p>
    <w:p w:rsidRPr="001D486E" w:rsidR="001D486E" w:rsidP="001D486E" w:rsidRDefault="001D486E" w14:paraId="6C108195" w14:textId="77777777">
      <w:pPr>
        <w:spacing w:after="0" w:line="240" w:lineRule="auto"/>
        <w:jc w:val="both"/>
        <w:rPr>
          <w:rFonts w:cstheme="minorHAnsi"/>
        </w:rPr>
      </w:pPr>
      <w:r w:rsidRPr="001D486E">
        <w:rPr>
          <w:rFonts w:cstheme="minorHAnsi"/>
        </w:rPr>
        <w:t>Employees should be aware that a failure to comply with the following Code of Conduct could result in disciplinary action including dismissal.</w:t>
      </w:r>
    </w:p>
    <w:p w:rsidRPr="001D486E" w:rsidR="001D486E" w:rsidP="001D486E" w:rsidRDefault="001D486E" w14:paraId="50482125" w14:textId="77777777">
      <w:pPr>
        <w:spacing w:after="0" w:line="240" w:lineRule="auto"/>
        <w:jc w:val="both"/>
        <w:rPr>
          <w:rFonts w:cstheme="minorHAnsi"/>
        </w:rPr>
      </w:pPr>
    </w:p>
    <w:p w:rsidRPr="001D486E" w:rsidR="001D486E" w:rsidP="001D486E" w:rsidRDefault="001D486E" w14:paraId="7A2C778F" w14:textId="77777777">
      <w:pPr>
        <w:spacing w:after="0" w:line="240" w:lineRule="auto"/>
        <w:jc w:val="both"/>
        <w:rPr>
          <w:rFonts w:cstheme="minorHAnsi"/>
        </w:rPr>
      </w:pPr>
    </w:p>
    <w:p w:rsidRPr="001D486E" w:rsidR="001D486E" w:rsidP="001D486E" w:rsidRDefault="001D486E" w14:paraId="16F3911A" w14:textId="77777777">
      <w:pPr>
        <w:spacing w:after="0" w:line="240" w:lineRule="auto"/>
        <w:jc w:val="both"/>
        <w:rPr>
          <w:rFonts w:cstheme="minorHAnsi"/>
        </w:rPr>
      </w:pPr>
      <w:r w:rsidRPr="001D486E">
        <w:rPr>
          <w:rFonts w:cstheme="minorHAnsi"/>
        </w:rPr>
        <w:t>2</w:t>
      </w:r>
      <w:r w:rsidRPr="001D486E">
        <w:rPr>
          <w:rFonts w:cstheme="minorHAnsi"/>
        </w:rPr>
        <w:tab/>
      </w:r>
      <w:r w:rsidRPr="001D486E">
        <w:rPr>
          <w:rFonts w:cstheme="minorHAnsi"/>
        </w:rPr>
        <w:t>PURPOSE, SCOPE AND PRINCIPLES</w:t>
      </w:r>
    </w:p>
    <w:p w:rsidRPr="001D486E" w:rsidR="001D486E" w:rsidP="001D486E" w:rsidRDefault="001D486E" w14:paraId="19125882" w14:textId="77777777">
      <w:pPr>
        <w:spacing w:after="0" w:line="240" w:lineRule="auto"/>
        <w:jc w:val="both"/>
        <w:rPr>
          <w:rFonts w:cstheme="minorHAnsi"/>
        </w:rPr>
      </w:pPr>
    </w:p>
    <w:p w:rsidRPr="001D486E" w:rsidR="001D486E" w:rsidP="040E9C15" w:rsidRDefault="001D486E" w14:paraId="6FDA2055" w14:textId="206F86F8">
      <w:pPr>
        <w:spacing w:after="0" w:line="240" w:lineRule="auto"/>
        <w:jc w:val="both"/>
        <w:rPr>
          <w:rFonts w:cs="Calibri" w:cstheme="minorAscii"/>
        </w:rPr>
      </w:pPr>
      <w:r w:rsidRPr="040E9C15" w:rsidR="001D486E">
        <w:rPr>
          <w:rFonts w:cs="Calibri" w:cstheme="minorAscii"/>
        </w:rPr>
        <w:t xml:space="preserve">A Code of Conduct is designed to give clear guidance on the standards of behaviour </w:t>
      </w:r>
      <w:r w:rsidRPr="040E9C15" w:rsidR="001D486E">
        <w:rPr>
          <w:rFonts w:cs="Calibri" w:cstheme="minorAscii"/>
        </w:rPr>
        <w:t>all staff</w:t>
      </w:r>
      <w:r w:rsidRPr="040E9C15" w:rsidR="001D486E">
        <w:rPr>
          <w:rFonts w:cs="Calibri" w:cstheme="minorAscii"/>
        </w:rPr>
        <w:t xml:space="preserve"> are expected to </w:t>
      </w:r>
      <w:r w:rsidRPr="040E9C15" w:rsidR="001D486E">
        <w:rPr>
          <w:rFonts w:cs="Calibri" w:cstheme="minorAscii"/>
        </w:rPr>
        <w:t>observe</w:t>
      </w:r>
      <w:r w:rsidRPr="040E9C15" w:rsidR="001D486E">
        <w:rPr>
          <w:rFonts w:cs="Calibri" w:cstheme="minorAscii"/>
        </w:rPr>
        <w:t xml:space="preserve">, and </w:t>
      </w:r>
      <w:r w:rsidRPr="040E9C15" w:rsidR="007066CF">
        <w:rPr>
          <w:rFonts w:cs="Calibri" w:cstheme="minorAscii"/>
        </w:rPr>
        <w:t>Pushforward</w:t>
      </w:r>
      <w:r w:rsidRPr="040E9C15" w:rsidR="001D486E">
        <w:rPr>
          <w:rFonts w:cs="Calibri" w:cstheme="minorAscii"/>
        </w:rPr>
        <w:t xml:space="preserve"> should notify staff of this code and the expectations </w:t>
      </w:r>
      <w:r w:rsidRPr="040E9C15" w:rsidR="001D486E">
        <w:rPr>
          <w:rFonts w:cs="Calibri" w:cstheme="minorAscii"/>
        </w:rPr>
        <w:t>therein</w:t>
      </w:r>
      <w:r w:rsidRPr="040E9C15" w:rsidR="001D486E">
        <w:rPr>
          <w:rFonts w:cs="Calibri" w:cstheme="minorAscii"/>
        </w:rPr>
        <w:t>.</w:t>
      </w:r>
    </w:p>
    <w:p w:rsidRPr="001D486E" w:rsidR="001D486E" w:rsidP="001D486E" w:rsidRDefault="001B5625" w14:paraId="1E17440F" w14:textId="7B0D108A">
      <w:pPr>
        <w:spacing w:after="0" w:line="240" w:lineRule="auto"/>
        <w:jc w:val="both"/>
        <w:rPr>
          <w:rFonts w:cstheme="minorHAnsi"/>
        </w:rPr>
      </w:pPr>
      <w:r>
        <w:rPr>
          <w:rFonts w:cstheme="minorHAnsi"/>
        </w:rPr>
        <w:t>Pushforward</w:t>
      </w:r>
      <w:r w:rsidRPr="001D486E" w:rsidR="001D486E">
        <w:rPr>
          <w:rFonts w:cstheme="minorHAnsi"/>
        </w:rPr>
        <w:t xml:space="preserve"> staff are role models and are in a unique position of influence and must adhere to behaviour that sets a good example to all the </w:t>
      </w:r>
      <w:r w:rsidR="000C0F8A">
        <w:rPr>
          <w:rFonts w:cstheme="minorHAnsi"/>
        </w:rPr>
        <w:t>young person</w:t>
      </w:r>
      <w:r w:rsidRPr="001D486E" w:rsidR="001D486E">
        <w:rPr>
          <w:rFonts w:cstheme="minorHAnsi"/>
        </w:rPr>
        <w:t xml:space="preserve">s within </w:t>
      </w:r>
      <w:r>
        <w:rPr>
          <w:rFonts w:cstheme="minorHAnsi"/>
        </w:rPr>
        <w:t>Pushforward</w:t>
      </w:r>
      <w:r w:rsidRPr="001D486E" w:rsidR="001D486E">
        <w:rPr>
          <w:rFonts w:cstheme="minorHAnsi"/>
        </w:rPr>
        <w:t xml:space="preserve">. As a member of a </w:t>
      </w:r>
      <w:r>
        <w:rPr>
          <w:rFonts w:cstheme="minorHAnsi"/>
        </w:rPr>
        <w:t>Pushforward</w:t>
      </w:r>
      <w:r w:rsidRPr="001D486E" w:rsidR="001D486E">
        <w:rPr>
          <w:rFonts w:cstheme="minorHAnsi"/>
        </w:rPr>
        <w:t xml:space="preserve"> community, each employee has an individual responsibility to maintain their reputation and the reputation of </w:t>
      </w:r>
      <w:r>
        <w:rPr>
          <w:rFonts w:cstheme="minorHAnsi"/>
        </w:rPr>
        <w:t>Pushforward</w:t>
      </w:r>
      <w:r w:rsidRPr="001D486E" w:rsidR="001D486E">
        <w:rPr>
          <w:rFonts w:cstheme="minorHAnsi"/>
        </w:rPr>
        <w:t>, whether inside or outside working hours.</w:t>
      </w:r>
    </w:p>
    <w:p w:rsidRPr="001D486E" w:rsidR="001D486E" w:rsidP="001D486E" w:rsidRDefault="001D486E" w14:paraId="7D9AAB91" w14:textId="77777777">
      <w:pPr>
        <w:spacing w:after="0" w:line="240" w:lineRule="auto"/>
        <w:jc w:val="both"/>
        <w:rPr>
          <w:rFonts w:cstheme="minorHAnsi"/>
        </w:rPr>
      </w:pPr>
    </w:p>
    <w:p w:rsidRPr="001D486E" w:rsidR="001D486E" w:rsidP="001D486E" w:rsidRDefault="001D486E" w14:paraId="31B4DBC1" w14:textId="77777777">
      <w:pPr>
        <w:spacing w:after="0" w:line="240" w:lineRule="auto"/>
        <w:jc w:val="both"/>
        <w:rPr>
          <w:rFonts w:cstheme="minorHAnsi"/>
        </w:rPr>
      </w:pPr>
      <w:r w:rsidRPr="001D486E">
        <w:rPr>
          <w:rFonts w:cstheme="minorHAnsi"/>
        </w:rPr>
        <w:t>This Code of Conduct applies to:</w:t>
      </w:r>
    </w:p>
    <w:p w:rsidRPr="001D486E" w:rsidR="001D486E" w:rsidP="001D486E" w:rsidRDefault="001D486E" w14:paraId="025F3B2E" w14:textId="57828C25">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all staff who are employed by </w:t>
      </w:r>
      <w:r w:rsidR="001B5625">
        <w:rPr>
          <w:rFonts w:cstheme="minorHAnsi"/>
        </w:rPr>
        <w:t>Pushforward</w:t>
      </w:r>
      <w:r w:rsidRPr="001D486E">
        <w:rPr>
          <w:rFonts w:cstheme="minorHAnsi"/>
        </w:rPr>
        <w:t xml:space="preserve">, including the </w:t>
      </w:r>
      <w:proofErr w:type="gramStart"/>
      <w:r w:rsidR="00D30A23">
        <w:rPr>
          <w:rFonts w:cstheme="minorHAnsi"/>
        </w:rPr>
        <w:t>Directors</w:t>
      </w:r>
      <w:r w:rsidRPr="001D486E">
        <w:rPr>
          <w:rFonts w:cstheme="minorHAnsi"/>
        </w:rPr>
        <w:t>;</w:t>
      </w:r>
      <w:proofErr w:type="gramEnd"/>
    </w:p>
    <w:p w:rsidRPr="001D486E" w:rsidR="001D486E" w:rsidP="001D486E" w:rsidRDefault="001D486E" w14:paraId="1A6E12CE" w14:textId="77777777">
      <w:pPr>
        <w:spacing w:after="0" w:line="240" w:lineRule="auto"/>
        <w:jc w:val="both"/>
        <w:rPr>
          <w:rFonts w:cstheme="minorHAnsi"/>
        </w:rPr>
      </w:pPr>
    </w:p>
    <w:p w:rsidRPr="001D486E" w:rsidR="001D486E" w:rsidP="001D486E" w:rsidRDefault="001D486E" w14:paraId="0BD41A12" w14:textId="703396FC">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all staff in bases that are attached to </w:t>
      </w:r>
      <w:r w:rsidR="001B5625">
        <w:rPr>
          <w:rFonts w:cstheme="minorHAnsi"/>
        </w:rPr>
        <w:t>Pushforward</w:t>
      </w:r>
      <w:r w:rsidRPr="001D486E">
        <w:rPr>
          <w:rFonts w:cstheme="minorHAnsi"/>
        </w:rPr>
        <w:t>.</w:t>
      </w:r>
    </w:p>
    <w:p w:rsidRPr="001D486E" w:rsidR="001D486E" w:rsidP="001D486E" w:rsidRDefault="001D486E" w14:paraId="62F8D59E" w14:textId="77777777">
      <w:pPr>
        <w:spacing w:after="0" w:line="240" w:lineRule="auto"/>
        <w:jc w:val="both"/>
        <w:rPr>
          <w:rFonts w:cstheme="minorHAnsi"/>
        </w:rPr>
      </w:pPr>
    </w:p>
    <w:p w:rsidRPr="001D486E" w:rsidR="001D486E" w:rsidP="001D486E" w:rsidRDefault="001D486E" w14:paraId="7F27E743" w14:textId="77777777">
      <w:pPr>
        <w:spacing w:after="0" w:line="240" w:lineRule="auto"/>
        <w:jc w:val="both"/>
        <w:rPr>
          <w:rFonts w:cstheme="minorHAnsi"/>
        </w:rPr>
      </w:pPr>
      <w:r w:rsidRPr="001D486E">
        <w:rPr>
          <w:rFonts w:cstheme="minorHAnsi"/>
        </w:rPr>
        <w:t>The Code of Conduct applies to:</w:t>
      </w:r>
    </w:p>
    <w:p w:rsidRPr="001D486E" w:rsidR="001D486E" w:rsidP="001D486E" w:rsidRDefault="001D486E" w14:paraId="38DFDF84" w14:textId="77777777">
      <w:pPr>
        <w:spacing w:after="0" w:line="240" w:lineRule="auto"/>
        <w:jc w:val="both"/>
        <w:rPr>
          <w:rFonts w:cstheme="minorHAnsi"/>
        </w:rPr>
      </w:pPr>
    </w:p>
    <w:p w:rsidRPr="001D486E" w:rsidR="001D486E" w:rsidP="001D486E" w:rsidRDefault="001D486E" w14:paraId="7F8E8D43" w14:textId="1A1C5EEB">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peripatetic staff employed by </w:t>
      </w:r>
      <w:r w:rsidR="001B5625">
        <w:rPr>
          <w:rFonts w:cstheme="minorHAnsi"/>
        </w:rPr>
        <w:t>Pushforward</w:t>
      </w:r>
      <w:r w:rsidRPr="001D486E">
        <w:rPr>
          <w:rFonts w:cstheme="minorHAnsi"/>
        </w:rPr>
        <w:t xml:space="preserve"> as well as those staff who have full-time contracts The Code of Conduct does not apply to:</w:t>
      </w:r>
    </w:p>
    <w:p w:rsidRPr="001D486E" w:rsidR="001D486E" w:rsidP="001D486E" w:rsidRDefault="001D486E" w14:paraId="1ACE3A07" w14:textId="30B3A59C">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employees of external contractors and providers of services (</w:t>
      </w:r>
      <w:r w:rsidR="000C0F8A">
        <w:rPr>
          <w:rFonts w:cstheme="minorHAnsi"/>
        </w:rPr>
        <w:t>SE</w:t>
      </w:r>
      <w:r w:rsidRPr="001D486E">
        <w:rPr>
          <w:rFonts w:cstheme="minorHAnsi"/>
        </w:rPr>
        <w:t>). (Such staff are covered by the relevant Code of Conduct of their employing body)</w:t>
      </w:r>
    </w:p>
    <w:p w:rsidRPr="001D486E" w:rsidR="001D486E" w:rsidP="001D486E" w:rsidRDefault="001D486E" w14:paraId="7494ED97" w14:textId="77777777">
      <w:pPr>
        <w:spacing w:after="0" w:line="240" w:lineRule="auto"/>
        <w:jc w:val="both"/>
        <w:rPr>
          <w:rFonts w:cstheme="minorHAnsi"/>
        </w:rPr>
      </w:pPr>
    </w:p>
    <w:p w:rsidRPr="001D486E" w:rsidR="001D486E" w:rsidP="001D486E" w:rsidRDefault="001D486E" w14:paraId="106BABE6" w14:textId="77777777">
      <w:pPr>
        <w:spacing w:after="0" w:line="240" w:lineRule="auto"/>
        <w:jc w:val="both"/>
        <w:rPr>
          <w:rFonts w:cstheme="minorHAnsi"/>
        </w:rPr>
      </w:pPr>
      <w:r w:rsidRPr="001D486E">
        <w:rPr>
          <w:rFonts w:cstheme="minorHAnsi"/>
        </w:rPr>
        <w:t>3</w:t>
      </w:r>
      <w:r w:rsidRPr="001D486E">
        <w:rPr>
          <w:rFonts w:cstheme="minorHAnsi"/>
        </w:rPr>
        <w:tab/>
      </w:r>
      <w:r w:rsidRPr="001D486E">
        <w:rPr>
          <w:rFonts w:cstheme="minorHAnsi"/>
        </w:rPr>
        <w:t>SETTING AN EXAMPLE</w:t>
      </w:r>
    </w:p>
    <w:p w:rsidRPr="001D486E" w:rsidR="001D486E" w:rsidP="001D486E" w:rsidRDefault="001D486E" w14:paraId="0DAE5BB8" w14:textId="1C5243E3">
      <w:pPr>
        <w:spacing w:after="0" w:line="240" w:lineRule="auto"/>
        <w:jc w:val="both"/>
        <w:rPr>
          <w:rFonts w:cstheme="minorHAnsi"/>
        </w:rPr>
      </w:pPr>
      <w:r w:rsidRPr="001D486E">
        <w:rPr>
          <w:rFonts w:cstheme="minorHAnsi"/>
        </w:rPr>
        <w:t>3.1</w:t>
      </w:r>
      <w:r w:rsidRPr="001D486E">
        <w:rPr>
          <w:rFonts w:cstheme="minorHAnsi"/>
        </w:rPr>
        <w:tab/>
      </w:r>
      <w:r w:rsidRPr="001D486E">
        <w:rPr>
          <w:rFonts w:cstheme="minorHAnsi"/>
        </w:rPr>
        <w:t xml:space="preserve">All staff who work in </w:t>
      </w:r>
      <w:r w:rsidR="001B5625">
        <w:rPr>
          <w:rFonts w:cstheme="minorHAnsi"/>
        </w:rPr>
        <w:t>Pushforward</w:t>
      </w:r>
      <w:r w:rsidRPr="001D486E">
        <w:rPr>
          <w:rFonts w:cstheme="minorHAnsi"/>
        </w:rPr>
        <w:t xml:space="preserve"> set examples of behaviour and conduct which can be copied by </w:t>
      </w:r>
      <w:r w:rsidR="000C0F8A">
        <w:rPr>
          <w:rFonts w:cstheme="minorHAnsi"/>
        </w:rPr>
        <w:t>young people</w:t>
      </w:r>
      <w:r w:rsidRPr="001D486E">
        <w:rPr>
          <w:rFonts w:cstheme="minorHAnsi"/>
        </w:rPr>
        <w:t>. Staff must therefore avoid using inappropriate or offensive language.</w:t>
      </w:r>
    </w:p>
    <w:p w:rsidRPr="001D486E" w:rsidR="001D486E" w:rsidP="001D486E" w:rsidRDefault="001D486E" w14:paraId="7501480E" w14:textId="77777777">
      <w:pPr>
        <w:spacing w:after="0" w:line="240" w:lineRule="auto"/>
        <w:jc w:val="both"/>
        <w:rPr>
          <w:rFonts w:cstheme="minorHAnsi"/>
        </w:rPr>
      </w:pPr>
    </w:p>
    <w:p w:rsidRPr="001D486E" w:rsidR="001D486E" w:rsidP="001D486E" w:rsidRDefault="001D486E" w14:paraId="4D36335A" w14:textId="6149AF3C">
      <w:pPr>
        <w:spacing w:after="0" w:line="240" w:lineRule="auto"/>
        <w:jc w:val="both"/>
        <w:rPr>
          <w:rFonts w:cstheme="minorHAnsi"/>
        </w:rPr>
      </w:pPr>
      <w:r w:rsidRPr="001D486E">
        <w:rPr>
          <w:rFonts w:cstheme="minorHAnsi"/>
        </w:rPr>
        <w:t>3.2</w:t>
      </w:r>
      <w:r w:rsidRPr="001D486E">
        <w:rPr>
          <w:rFonts w:cstheme="minorHAnsi"/>
        </w:rPr>
        <w:tab/>
      </w:r>
      <w:r w:rsidRPr="001D486E">
        <w:rPr>
          <w:rFonts w:cstheme="minorHAnsi"/>
        </w:rPr>
        <w:t xml:space="preserve">All staff must, therefore, demonstrate high standards of conduct </w:t>
      </w:r>
      <w:proofErr w:type="gramStart"/>
      <w:r w:rsidRPr="001D486E">
        <w:rPr>
          <w:rFonts w:cstheme="minorHAnsi"/>
        </w:rPr>
        <w:t>in order to</w:t>
      </w:r>
      <w:proofErr w:type="gramEnd"/>
      <w:r w:rsidRPr="001D486E">
        <w:rPr>
          <w:rFonts w:cstheme="minorHAnsi"/>
        </w:rPr>
        <w:t xml:space="preserve"> encourage our </w:t>
      </w:r>
      <w:r w:rsidR="000C0F8A">
        <w:rPr>
          <w:rFonts w:cstheme="minorHAnsi"/>
        </w:rPr>
        <w:t>young person</w:t>
      </w:r>
      <w:r w:rsidRPr="001D486E">
        <w:rPr>
          <w:rFonts w:cstheme="minorHAnsi"/>
        </w:rPr>
        <w:t>s to do the same.</w:t>
      </w:r>
    </w:p>
    <w:p w:rsidRPr="001D486E" w:rsidR="001D486E" w:rsidP="001D486E" w:rsidRDefault="001D486E" w14:paraId="335CDDAF" w14:textId="77777777">
      <w:pPr>
        <w:spacing w:after="0" w:line="240" w:lineRule="auto"/>
        <w:jc w:val="both"/>
        <w:rPr>
          <w:rFonts w:cstheme="minorHAnsi"/>
        </w:rPr>
      </w:pPr>
      <w:r w:rsidRPr="001D486E">
        <w:rPr>
          <w:rFonts w:cstheme="minorHAnsi"/>
        </w:rPr>
        <w:t xml:space="preserve"> </w:t>
      </w:r>
    </w:p>
    <w:p w:rsidRPr="001D486E" w:rsidR="001D486E" w:rsidP="001D486E" w:rsidRDefault="001D486E" w14:paraId="0CB16230" w14:textId="77777777">
      <w:pPr>
        <w:spacing w:after="0" w:line="240" w:lineRule="auto"/>
        <w:jc w:val="both"/>
        <w:rPr>
          <w:rFonts w:cstheme="minorHAnsi"/>
        </w:rPr>
      </w:pPr>
      <w:r w:rsidRPr="001D486E">
        <w:rPr>
          <w:rFonts w:cstheme="minorHAnsi"/>
        </w:rPr>
        <w:t>3.3</w:t>
      </w:r>
      <w:r w:rsidRPr="001D486E">
        <w:rPr>
          <w:rFonts w:cstheme="minorHAnsi"/>
        </w:rPr>
        <w:tab/>
      </w:r>
      <w:r w:rsidRPr="001D486E">
        <w:rPr>
          <w:rFonts w:cstheme="minorHAnsi"/>
        </w:rPr>
        <w:t>All staff must also avoid putting themselves at risk of allegations of abusive or unprofessional conduct.</w:t>
      </w:r>
    </w:p>
    <w:p w:rsidRPr="001D486E" w:rsidR="001D486E" w:rsidP="001D486E" w:rsidRDefault="001D486E" w14:paraId="0C10763A" w14:textId="77777777">
      <w:pPr>
        <w:spacing w:after="0" w:line="240" w:lineRule="auto"/>
        <w:jc w:val="both"/>
        <w:rPr>
          <w:rFonts w:cstheme="minorHAnsi"/>
        </w:rPr>
      </w:pPr>
    </w:p>
    <w:p w:rsidRPr="001D486E" w:rsidR="001D486E" w:rsidP="001D486E" w:rsidRDefault="001D486E" w14:paraId="6E9437AE" w14:textId="77777777">
      <w:pPr>
        <w:spacing w:after="0" w:line="240" w:lineRule="auto"/>
        <w:jc w:val="both"/>
        <w:rPr>
          <w:rFonts w:cstheme="minorHAnsi"/>
        </w:rPr>
      </w:pPr>
      <w:r w:rsidRPr="001D486E">
        <w:rPr>
          <w:rFonts w:cstheme="minorHAnsi"/>
        </w:rPr>
        <w:t>3.4</w:t>
      </w:r>
      <w:r w:rsidRPr="001D486E">
        <w:rPr>
          <w:rFonts w:cstheme="minorHAnsi"/>
        </w:rPr>
        <w:tab/>
      </w:r>
      <w:r w:rsidRPr="001D486E">
        <w:rPr>
          <w:rFonts w:cstheme="minorHAnsi"/>
        </w:rPr>
        <w:t>This Code helps all staff to understand what behaviour is and is not acceptable.</w:t>
      </w:r>
    </w:p>
    <w:p w:rsidRPr="001D486E" w:rsidR="001D486E" w:rsidP="001D486E" w:rsidRDefault="001D486E" w14:paraId="4728F949" w14:textId="77777777">
      <w:pPr>
        <w:spacing w:after="0" w:line="240" w:lineRule="auto"/>
        <w:jc w:val="both"/>
        <w:rPr>
          <w:rFonts w:cstheme="minorHAnsi"/>
        </w:rPr>
      </w:pPr>
    </w:p>
    <w:p w:rsidRPr="001D486E" w:rsidR="001D486E" w:rsidP="001D486E" w:rsidRDefault="001D486E" w14:paraId="09F02EBA" w14:textId="77777777">
      <w:pPr>
        <w:spacing w:after="0" w:line="240" w:lineRule="auto"/>
        <w:jc w:val="both"/>
        <w:rPr>
          <w:rFonts w:cstheme="minorHAnsi"/>
        </w:rPr>
      </w:pPr>
      <w:r w:rsidRPr="001D486E">
        <w:rPr>
          <w:rFonts w:cstheme="minorHAnsi"/>
        </w:rPr>
        <w:t>3.5</w:t>
      </w:r>
      <w:r w:rsidRPr="001D486E">
        <w:rPr>
          <w:rFonts w:cstheme="minorHAnsi"/>
        </w:rPr>
        <w:tab/>
      </w:r>
      <w:r w:rsidRPr="001D486E">
        <w:rPr>
          <w:rFonts w:cstheme="minorHAnsi"/>
        </w:rPr>
        <w:t>See Appendix 1 for further information.</w:t>
      </w:r>
    </w:p>
    <w:p w:rsidRPr="001D486E" w:rsidR="001D486E" w:rsidP="001D486E" w:rsidRDefault="001D486E" w14:paraId="5E3D5ACD" w14:textId="77777777">
      <w:pPr>
        <w:spacing w:after="0" w:line="240" w:lineRule="auto"/>
        <w:jc w:val="both"/>
        <w:rPr>
          <w:rFonts w:cstheme="minorHAnsi"/>
        </w:rPr>
      </w:pPr>
    </w:p>
    <w:p w:rsidRPr="001D486E" w:rsidR="001D486E" w:rsidP="001D486E" w:rsidRDefault="001D486E" w14:paraId="72D16461" w14:textId="77777777">
      <w:pPr>
        <w:spacing w:after="0" w:line="240" w:lineRule="auto"/>
        <w:jc w:val="both"/>
        <w:rPr>
          <w:rFonts w:cstheme="minorHAnsi"/>
        </w:rPr>
      </w:pPr>
    </w:p>
    <w:p w:rsidRPr="001D486E" w:rsidR="001D486E" w:rsidP="001D486E" w:rsidRDefault="001D486E" w14:paraId="6604CB62" w14:textId="0E3910C8">
      <w:pPr>
        <w:spacing w:after="0" w:line="240" w:lineRule="auto"/>
        <w:jc w:val="both"/>
        <w:rPr>
          <w:rFonts w:cstheme="minorHAnsi"/>
        </w:rPr>
      </w:pPr>
      <w:r w:rsidRPr="001D486E">
        <w:rPr>
          <w:rFonts w:cstheme="minorHAnsi"/>
        </w:rPr>
        <w:t>4</w:t>
      </w:r>
      <w:r w:rsidRPr="001D486E">
        <w:rPr>
          <w:rFonts w:cstheme="minorHAnsi"/>
        </w:rPr>
        <w:tab/>
      </w:r>
      <w:r w:rsidRPr="001D486E">
        <w:rPr>
          <w:rFonts w:cstheme="minorHAnsi"/>
        </w:rPr>
        <w:t xml:space="preserve">SAFEGUARDING </w:t>
      </w:r>
      <w:r w:rsidR="000C0F8A">
        <w:rPr>
          <w:rFonts w:cstheme="minorHAnsi"/>
        </w:rPr>
        <w:t>YOUNG PERSON</w:t>
      </w:r>
      <w:r w:rsidRPr="001D486E">
        <w:rPr>
          <w:rFonts w:cstheme="minorHAnsi"/>
        </w:rPr>
        <w:t>S</w:t>
      </w:r>
    </w:p>
    <w:p w:rsidRPr="001D486E" w:rsidR="001D486E" w:rsidP="001D486E" w:rsidRDefault="001D486E" w14:paraId="60FB490A" w14:textId="77777777">
      <w:pPr>
        <w:spacing w:after="0" w:line="240" w:lineRule="auto"/>
        <w:jc w:val="both"/>
        <w:rPr>
          <w:rFonts w:cstheme="minorHAnsi"/>
        </w:rPr>
      </w:pPr>
    </w:p>
    <w:p w:rsidRPr="001D486E" w:rsidR="001D486E" w:rsidP="001D486E" w:rsidRDefault="001D486E" w14:paraId="232DE7B1" w14:textId="0AE03437">
      <w:pPr>
        <w:spacing w:after="0" w:line="240" w:lineRule="auto"/>
        <w:jc w:val="both"/>
        <w:rPr>
          <w:rFonts w:cstheme="minorHAnsi"/>
        </w:rPr>
      </w:pPr>
      <w:r w:rsidRPr="001D486E">
        <w:rPr>
          <w:rFonts w:cstheme="minorHAnsi"/>
        </w:rPr>
        <w:t>4.1</w:t>
      </w:r>
      <w:r w:rsidRPr="001D486E">
        <w:rPr>
          <w:rFonts w:cstheme="minorHAnsi"/>
        </w:rPr>
        <w:tab/>
      </w:r>
      <w:r w:rsidRPr="001D486E">
        <w:rPr>
          <w:rFonts w:cstheme="minorHAnsi"/>
        </w:rPr>
        <w:t xml:space="preserve">Staff have a duty to safeguard </w:t>
      </w:r>
      <w:r w:rsidR="000C0F8A">
        <w:rPr>
          <w:rFonts w:cstheme="minorHAnsi"/>
        </w:rPr>
        <w:t>young person</w:t>
      </w:r>
      <w:r w:rsidRPr="001D486E">
        <w:rPr>
          <w:rFonts w:cstheme="minorHAnsi"/>
        </w:rPr>
        <w:t>s from:</w:t>
      </w:r>
    </w:p>
    <w:p w:rsidRPr="001D486E" w:rsidR="001D486E" w:rsidP="001D486E" w:rsidRDefault="001D486E" w14:paraId="331E29B9" w14:textId="77777777">
      <w:pPr>
        <w:spacing w:after="0" w:line="240" w:lineRule="auto"/>
        <w:jc w:val="both"/>
        <w:rPr>
          <w:rFonts w:cstheme="minorHAnsi"/>
        </w:rPr>
      </w:pPr>
    </w:p>
    <w:p w:rsidRPr="001D486E" w:rsidR="001D486E" w:rsidP="001D486E" w:rsidRDefault="001D486E" w14:paraId="27336F6E"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physical abuse</w:t>
      </w:r>
    </w:p>
    <w:p w:rsidRPr="001D486E" w:rsidR="001D486E" w:rsidP="001D486E" w:rsidRDefault="001D486E" w14:paraId="7B46A4E7"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sexual abuse</w:t>
      </w:r>
    </w:p>
    <w:p w:rsidRPr="001D486E" w:rsidR="001D486E" w:rsidP="001D486E" w:rsidRDefault="001D486E" w14:paraId="603118DE"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emotional abuse</w:t>
      </w:r>
    </w:p>
    <w:p w:rsidRPr="001D486E" w:rsidR="001D486E" w:rsidP="001D486E" w:rsidRDefault="001D486E" w14:paraId="5693ECAA"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neglect</w:t>
      </w:r>
    </w:p>
    <w:p w:rsidRPr="001D486E" w:rsidR="001D486E" w:rsidP="001D486E" w:rsidRDefault="001D486E" w14:paraId="03EB24CE" w14:textId="77777777">
      <w:pPr>
        <w:spacing w:after="0" w:line="240" w:lineRule="auto"/>
        <w:jc w:val="both"/>
        <w:rPr>
          <w:rFonts w:cstheme="minorHAnsi"/>
        </w:rPr>
      </w:pPr>
    </w:p>
    <w:p w:rsidRPr="001D486E" w:rsidR="001D486E" w:rsidP="001D486E" w:rsidRDefault="001D486E" w14:paraId="6EEFADA7" w14:textId="018C8140">
      <w:pPr>
        <w:spacing w:after="0" w:line="240" w:lineRule="auto"/>
        <w:jc w:val="both"/>
        <w:rPr>
          <w:rFonts w:cstheme="minorHAnsi"/>
        </w:rPr>
      </w:pPr>
      <w:r w:rsidRPr="001D486E">
        <w:rPr>
          <w:rFonts w:cstheme="minorHAnsi"/>
        </w:rPr>
        <w:t>4.2</w:t>
      </w:r>
      <w:r w:rsidRPr="001D486E">
        <w:rPr>
          <w:rFonts w:cstheme="minorHAnsi"/>
        </w:rPr>
        <w:tab/>
      </w:r>
      <w:r w:rsidRPr="001D486E">
        <w:rPr>
          <w:rFonts w:cstheme="minorHAnsi"/>
        </w:rPr>
        <w:t xml:space="preserve">The duty to safeguard </w:t>
      </w:r>
      <w:r w:rsidR="000C0F8A">
        <w:rPr>
          <w:rFonts w:cstheme="minorHAnsi"/>
        </w:rPr>
        <w:t xml:space="preserve">young </w:t>
      </w:r>
      <w:proofErr w:type="spellStart"/>
      <w:r w:rsidR="000C0F8A">
        <w:rPr>
          <w:rFonts w:cstheme="minorHAnsi"/>
        </w:rPr>
        <w:t>person</w:t>
      </w:r>
      <w:r w:rsidRPr="001D486E">
        <w:rPr>
          <w:rFonts w:cstheme="minorHAnsi"/>
        </w:rPr>
        <w:t>s</w:t>
      </w:r>
      <w:proofErr w:type="spellEnd"/>
      <w:r w:rsidRPr="001D486E">
        <w:rPr>
          <w:rFonts w:cstheme="minorHAnsi"/>
        </w:rPr>
        <w:t xml:space="preserve"> includes the duty to report concerns about a </w:t>
      </w:r>
      <w:r w:rsidR="000C0F8A">
        <w:rPr>
          <w:rFonts w:cstheme="minorHAnsi"/>
        </w:rPr>
        <w:t>young person</w:t>
      </w:r>
      <w:r w:rsidRPr="001D486E">
        <w:rPr>
          <w:rFonts w:cstheme="minorHAnsi"/>
        </w:rPr>
        <w:t xml:space="preserve"> to </w:t>
      </w:r>
      <w:r w:rsidR="001B5625">
        <w:rPr>
          <w:rFonts w:cstheme="minorHAnsi"/>
        </w:rPr>
        <w:t>Pushforward</w:t>
      </w:r>
      <w:r w:rsidRPr="001D486E">
        <w:rPr>
          <w:rFonts w:cstheme="minorHAnsi"/>
        </w:rPr>
        <w:t>’s Designated Safeguarding Lead (DSL) for Child Protection.</w:t>
      </w:r>
    </w:p>
    <w:p w:rsidRPr="001D486E" w:rsidR="001D486E" w:rsidP="001D486E" w:rsidRDefault="001D486E" w14:paraId="7BE5D00F" w14:textId="77777777">
      <w:pPr>
        <w:spacing w:after="0" w:line="240" w:lineRule="auto"/>
        <w:jc w:val="both"/>
        <w:rPr>
          <w:rFonts w:cstheme="minorHAnsi"/>
        </w:rPr>
      </w:pPr>
    </w:p>
    <w:p w:rsidRPr="001D486E" w:rsidR="001D486E" w:rsidP="001D486E" w:rsidRDefault="001D486E" w14:paraId="3A6BBAF9" w14:textId="22CBBFBD">
      <w:pPr>
        <w:spacing w:after="0" w:line="240" w:lineRule="auto"/>
        <w:jc w:val="both"/>
        <w:rPr>
          <w:rFonts w:cstheme="minorHAnsi"/>
        </w:rPr>
      </w:pPr>
      <w:r w:rsidRPr="001D486E">
        <w:rPr>
          <w:rFonts w:cstheme="minorHAnsi"/>
        </w:rPr>
        <w:t>4.3</w:t>
      </w:r>
      <w:r w:rsidRPr="001D486E">
        <w:rPr>
          <w:rFonts w:cstheme="minorHAnsi"/>
        </w:rPr>
        <w:tab/>
      </w:r>
      <w:r w:rsidR="001B5625">
        <w:rPr>
          <w:rFonts w:cstheme="minorHAnsi"/>
        </w:rPr>
        <w:t>Pushforward</w:t>
      </w:r>
      <w:r w:rsidRPr="001D486E">
        <w:rPr>
          <w:rFonts w:cstheme="minorHAnsi"/>
        </w:rPr>
        <w:t>’s DSL</w:t>
      </w:r>
      <w:r w:rsidR="00932C46">
        <w:rPr>
          <w:rFonts w:cstheme="minorHAnsi"/>
        </w:rPr>
        <w:t>s can be found on the website</w:t>
      </w:r>
    </w:p>
    <w:p w:rsidRPr="001D486E" w:rsidR="001D486E" w:rsidP="001D486E" w:rsidRDefault="001D486E" w14:paraId="51F0AF1C" w14:textId="6B830388">
      <w:pPr>
        <w:spacing w:after="0" w:line="240" w:lineRule="auto"/>
        <w:jc w:val="both"/>
        <w:rPr>
          <w:rFonts w:cstheme="minorHAnsi"/>
        </w:rPr>
      </w:pPr>
      <w:r w:rsidRPr="001D486E">
        <w:rPr>
          <w:rFonts w:cstheme="minorHAnsi"/>
        </w:rPr>
        <w:t>4.4</w:t>
      </w:r>
      <w:r w:rsidRPr="001D486E">
        <w:rPr>
          <w:rFonts w:cstheme="minorHAnsi"/>
        </w:rPr>
        <w:tab/>
      </w:r>
      <w:r w:rsidRPr="001D486E">
        <w:rPr>
          <w:rFonts w:cstheme="minorHAnsi"/>
        </w:rPr>
        <w:t xml:space="preserve">Staff are provided with personal copies of </w:t>
      </w:r>
      <w:r w:rsidR="001B5625">
        <w:rPr>
          <w:rFonts w:cstheme="minorHAnsi"/>
        </w:rPr>
        <w:t>Pushforward</w:t>
      </w:r>
      <w:r w:rsidRPr="001D486E">
        <w:rPr>
          <w:rFonts w:cstheme="minorHAnsi"/>
        </w:rPr>
        <w:t>’s Child Protection Policy and Whistleblowing Procedure and staff must be familiar with these documents.</w:t>
      </w:r>
    </w:p>
    <w:p w:rsidRPr="001D486E" w:rsidR="001D486E" w:rsidP="001D486E" w:rsidRDefault="001D486E" w14:paraId="197A980C" w14:textId="77777777">
      <w:pPr>
        <w:spacing w:after="0" w:line="240" w:lineRule="auto"/>
        <w:jc w:val="both"/>
        <w:rPr>
          <w:rFonts w:cstheme="minorHAnsi"/>
        </w:rPr>
      </w:pPr>
    </w:p>
    <w:p w:rsidRPr="001D486E" w:rsidR="001D486E" w:rsidP="001D486E" w:rsidRDefault="001D486E" w14:paraId="0F27B3CB" w14:textId="7313B902">
      <w:pPr>
        <w:spacing w:after="0" w:line="240" w:lineRule="auto"/>
        <w:jc w:val="both"/>
        <w:rPr>
          <w:rFonts w:cstheme="minorHAnsi"/>
        </w:rPr>
      </w:pPr>
      <w:r w:rsidRPr="001D486E">
        <w:rPr>
          <w:rFonts w:cstheme="minorHAnsi"/>
        </w:rPr>
        <w:t>4.5</w:t>
      </w:r>
      <w:r w:rsidRPr="001D486E">
        <w:rPr>
          <w:rFonts w:cstheme="minorHAnsi"/>
        </w:rPr>
        <w:tab/>
      </w:r>
      <w:r w:rsidRPr="001D486E">
        <w:rPr>
          <w:rFonts w:cstheme="minorHAnsi"/>
        </w:rPr>
        <w:t xml:space="preserve">Staff must not seriously demean or undermine </w:t>
      </w:r>
      <w:r w:rsidR="000C0F8A">
        <w:rPr>
          <w:rFonts w:cstheme="minorHAnsi"/>
        </w:rPr>
        <w:t>young person</w:t>
      </w:r>
      <w:r w:rsidRPr="001D486E">
        <w:rPr>
          <w:rFonts w:cstheme="minorHAnsi"/>
        </w:rPr>
        <w:t>s, their parents or carers, or colleagues.</w:t>
      </w:r>
    </w:p>
    <w:p w:rsidRPr="001D486E" w:rsidR="001D486E" w:rsidP="001D486E" w:rsidRDefault="001D486E" w14:paraId="01292567" w14:textId="77777777">
      <w:pPr>
        <w:spacing w:after="0" w:line="240" w:lineRule="auto"/>
        <w:jc w:val="both"/>
        <w:rPr>
          <w:rFonts w:cstheme="minorHAnsi"/>
        </w:rPr>
      </w:pPr>
    </w:p>
    <w:p w:rsidRPr="001D486E" w:rsidR="001D486E" w:rsidP="001D486E" w:rsidRDefault="001D486E" w14:paraId="228C8BCE" w14:textId="5715357B">
      <w:pPr>
        <w:spacing w:after="0" w:line="240" w:lineRule="auto"/>
        <w:jc w:val="both"/>
        <w:rPr>
          <w:rFonts w:cstheme="minorHAnsi"/>
        </w:rPr>
      </w:pPr>
      <w:r w:rsidRPr="001D486E">
        <w:rPr>
          <w:rFonts w:cstheme="minorHAnsi"/>
        </w:rPr>
        <w:t>4.6</w:t>
      </w:r>
      <w:r w:rsidRPr="001D486E">
        <w:rPr>
          <w:rFonts w:cstheme="minorHAnsi"/>
        </w:rPr>
        <w:tab/>
      </w:r>
      <w:r w:rsidRPr="001D486E">
        <w:rPr>
          <w:rFonts w:cstheme="minorHAnsi"/>
        </w:rPr>
        <w:t xml:space="preserve">Staff must take reasonable care of </w:t>
      </w:r>
      <w:r w:rsidR="000C0F8A">
        <w:rPr>
          <w:rFonts w:cstheme="minorHAnsi"/>
        </w:rPr>
        <w:t>young person</w:t>
      </w:r>
      <w:r w:rsidRPr="001D486E">
        <w:rPr>
          <w:rFonts w:cstheme="minorHAnsi"/>
        </w:rPr>
        <w:t>s under their supervision with the aim of ensuring their safety and welfare.</w:t>
      </w:r>
    </w:p>
    <w:p w:rsidRPr="001D486E" w:rsidR="001D486E" w:rsidP="001D486E" w:rsidRDefault="001D486E" w14:paraId="04DC17D6" w14:textId="77777777">
      <w:pPr>
        <w:spacing w:after="0" w:line="240" w:lineRule="auto"/>
        <w:jc w:val="both"/>
        <w:rPr>
          <w:rFonts w:cstheme="minorHAnsi"/>
        </w:rPr>
      </w:pPr>
    </w:p>
    <w:p w:rsidRPr="001D486E" w:rsidR="001D486E" w:rsidP="001D486E" w:rsidRDefault="001D486E" w14:paraId="0A8B1BFD" w14:textId="2F543011">
      <w:pPr>
        <w:spacing w:after="0" w:line="240" w:lineRule="auto"/>
        <w:jc w:val="both"/>
        <w:rPr>
          <w:rFonts w:cstheme="minorHAnsi"/>
        </w:rPr>
      </w:pPr>
      <w:r w:rsidRPr="001D486E">
        <w:rPr>
          <w:rFonts w:cstheme="minorHAnsi"/>
        </w:rPr>
        <w:t>5</w:t>
      </w:r>
      <w:r w:rsidRPr="001D486E">
        <w:rPr>
          <w:rFonts w:cstheme="minorHAnsi"/>
        </w:rPr>
        <w:tab/>
      </w:r>
      <w:r w:rsidR="000C0F8A">
        <w:rPr>
          <w:rFonts w:cstheme="minorHAnsi"/>
        </w:rPr>
        <w:t>YOUNG PERSON</w:t>
      </w:r>
      <w:r w:rsidRPr="001D486E">
        <w:rPr>
          <w:rFonts w:cstheme="minorHAnsi"/>
        </w:rPr>
        <w:t xml:space="preserve"> DEVELOPMENT</w:t>
      </w:r>
    </w:p>
    <w:p w:rsidRPr="001D486E" w:rsidR="001D486E" w:rsidP="001D486E" w:rsidRDefault="001D486E" w14:paraId="15BD6D53" w14:textId="77777777">
      <w:pPr>
        <w:spacing w:after="0" w:line="240" w:lineRule="auto"/>
        <w:jc w:val="both"/>
        <w:rPr>
          <w:rFonts w:cstheme="minorHAnsi"/>
        </w:rPr>
      </w:pPr>
    </w:p>
    <w:p w:rsidRPr="001D486E" w:rsidR="001D486E" w:rsidP="001D486E" w:rsidRDefault="001D486E" w14:paraId="1F17D206" w14:textId="556DB600">
      <w:pPr>
        <w:spacing w:after="0" w:line="240" w:lineRule="auto"/>
        <w:jc w:val="both"/>
        <w:rPr>
          <w:rFonts w:cstheme="minorHAnsi"/>
        </w:rPr>
      </w:pPr>
      <w:r w:rsidRPr="001D486E">
        <w:rPr>
          <w:rFonts w:cstheme="minorHAnsi"/>
        </w:rPr>
        <w:t>5.1</w:t>
      </w:r>
      <w:r w:rsidRPr="001D486E">
        <w:rPr>
          <w:rFonts w:cstheme="minorHAnsi"/>
        </w:rPr>
        <w:tab/>
      </w:r>
      <w:r w:rsidRPr="001D486E">
        <w:rPr>
          <w:rFonts w:cstheme="minorHAnsi"/>
        </w:rPr>
        <w:t xml:space="preserve">Staff must comply with </w:t>
      </w:r>
      <w:r w:rsidR="001B5625">
        <w:rPr>
          <w:rFonts w:cstheme="minorHAnsi"/>
        </w:rPr>
        <w:t>Pushforward</w:t>
      </w:r>
      <w:r w:rsidRPr="001D486E">
        <w:rPr>
          <w:rFonts w:cstheme="minorHAnsi"/>
        </w:rPr>
        <w:t xml:space="preserve"> policies and procedures that support the well-being and development of </w:t>
      </w:r>
      <w:r w:rsidR="000C0F8A">
        <w:rPr>
          <w:rFonts w:cstheme="minorHAnsi"/>
        </w:rPr>
        <w:t>young person</w:t>
      </w:r>
      <w:r w:rsidRPr="001D486E">
        <w:rPr>
          <w:rFonts w:cstheme="minorHAnsi"/>
        </w:rPr>
        <w:t>s.</w:t>
      </w:r>
    </w:p>
    <w:p w:rsidRPr="001D486E" w:rsidR="001D486E" w:rsidP="001D486E" w:rsidRDefault="001D486E" w14:paraId="6FE0E93C" w14:textId="77777777">
      <w:pPr>
        <w:spacing w:after="0" w:line="240" w:lineRule="auto"/>
        <w:jc w:val="both"/>
        <w:rPr>
          <w:rFonts w:cstheme="minorHAnsi"/>
        </w:rPr>
      </w:pPr>
    </w:p>
    <w:p w:rsidRPr="001D486E" w:rsidR="001D486E" w:rsidP="001D486E" w:rsidRDefault="001D486E" w14:paraId="22609C12" w14:textId="3513D352">
      <w:pPr>
        <w:spacing w:after="0" w:line="240" w:lineRule="auto"/>
        <w:jc w:val="both"/>
        <w:rPr>
          <w:rFonts w:cstheme="minorHAnsi"/>
        </w:rPr>
      </w:pPr>
      <w:r w:rsidRPr="001D486E">
        <w:rPr>
          <w:rFonts w:cstheme="minorHAnsi"/>
        </w:rPr>
        <w:t>5.2</w:t>
      </w:r>
      <w:r w:rsidRPr="001D486E">
        <w:rPr>
          <w:rFonts w:cstheme="minorHAnsi"/>
        </w:rPr>
        <w:tab/>
      </w:r>
      <w:r w:rsidRPr="001D486E">
        <w:rPr>
          <w:rFonts w:cstheme="minorHAnsi"/>
        </w:rPr>
        <w:t xml:space="preserve">Staff must co-operate and collaborate with colleagues and with external agencies where necessary to support the development of </w:t>
      </w:r>
      <w:r w:rsidR="000C0F8A">
        <w:rPr>
          <w:rFonts w:cstheme="minorHAnsi"/>
        </w:rPr>
        <w:t>young person</w:t>
      </w:r>
      <w:r w:rsidRPr="001D486E">
        <w:rPr>
          <w:rFonts w:cstheme="minorHAnsi"/>
        </w:rPr>
        <w:t>s.</w:t>
      </w:r>
    </w:p>
    <w:p w:rsidRPr="001D486E" w:rsidR="001D486E" w:rsidP="001D486E" w:rsidRDefault="001D486E" w14:paraId="6F5024BF" w14:textId="77777777">
      <w:pPr>
        <w:spacing w:after="0" w:line="240" w:lineRule="auto"/>
        <w:jc w:val="both"/>
        <w:rPr>
          <w:rFonts w:cstheme="minorHAnsi"/>
        </w:rPr>
      </w:pPr>
    </w:p>
    <w:p w:rsidRPr="001D486E" w:rsidR="001D486E" w:rsidP="001D486E" w:rsidRDefault="001D486E" w14:paraId="709E94CA" w14:textId="67DF360B">
      <w:pPr>
        <w:spacing w:after="0" w:line="240" w:lineRule="auto"/>
        <w:jc w:val="both"/>
        <w:rPr>
          <w:rFonts w:cstheme="minorHAnsi"/>
        </w:rPr>
      </w:pPr>
      <w:r w:rsidRPr="001D486E">
        <w:rPr>
          <w:rFonts w:cstheme="minorHAnsi"/>
        </w:rPr>
        <w:t>5.3</w:t>
      </w:r>
      <w:r w:rsidRPr="001D486E">
        <w:rPr>
          <w:rFonts w:cstheme="minorHAnsi"/>
        </w:rPr>
        <w:tab/>
      </w:r>
      <w:r w:rsidRPr="001D486E">
        <w:rPr>
          <w:rFonts w:cstheme="minorHAnsi"/>
        </w:rPr>
        <w:t xml:space="preserve">Staff must follow reasonable instructions that support the development of </w:t>
      </w:r>
      <w:r w:rsidR="000C0F8A">
        <w:rPr>
          <w:rFonts w:cstheme="minorHAnsi"/>
        </w:rPr>
        <w:t>young person</w:t>
      </w:r>
      <w:r w:rsidRPr="001D486E">
        <w:rPr>
          <w:rFonts w:cstheme="minorHAnsi"/>
        </w:rPr>
        <w:t>s.</w:t>
      </w:r>
    </w:p>
    <w:p w:rsidRPr="001D486E" w:rsidR="001D486E" w:rsidP="001D486E" w:rsidRDefault="001D486E" w14:paraId="1C935336" w14:textId="10A95DAF">
      <w:pPr>
        <w:spacing w:after="0" w:line="240" w:lineRule="auto"/>
        <w:jc w:val="both"/>
        <w:rPr>
          <w:rFonts w:cstheme="minorHAnsi"/>
        </w:rPr>
      </w:pPr>
    </w:p>
    <w:p w:rsidRPr="001D486E" w:rsidR="001D486E" w:rsidP="001D486E" w:rsidRDefault="00DA6F73" w14:paraId="5AEC0174" w14:textId="43B8A33A">
      <w:pPr>
        <w:spacing w:after="0" w:line="240" w:lineRule="auto"/>
        <w:jc w:val="both"/>
        <w:rPr>
          <w:rFonts w:cstheme="minorHAnsi"/>
        </w:rPr>
      </w:pPr>
      <w:r>
        <w:rPr>
          <w:rFonts w:cstheme="minorHAnsi"/>
        </w:rPr>
        <w:t>6</w:t>
      </w:r>
      <w:r w:rsidRPr="001D486E" w:rsidR="001D486E">
        <w:rPr>
          <w:rFonts w:cstheme="minorHAnsi"/>
        </w:rPr>
        <w:tab/>
      </w:r>
      <w:r w:rsidRPr="001D486E" w:rsidR="001D486E">
        <w:rPr>
          <w:rFonts w:cstheme="minorHAnsi"/>
        </w:rPr>
        <w:t>HONESTY AND INTEGRITY</w:t>
      </w:r>
    </w:p>
    <w:p w:rsidRPr="001D486E" w:rsidR="001D486E" w:rsidP="001D486E" w:rsidRDefault="001D486E" w14:paraId="2B0099E1" w14:textId="77777777">
      <w:pPr>
        <w:spacing w:after="0" w:line="240" w:lineRule="auto"/>
        <w:jc w:val="both"/>
        <w:rPr>
          <w:rFonts w:cstheme="minorHAnsi"/>
        </w:rPr>
      </w:pPr>
    </w:p>
    <w:p w:rsidRPr="001D486E" w:rsidR="001D486E" w:rsidP="001D486E" w:rsidRDefault="00DA6F73" w14:paraId="511C254E" w14:textId="3E6072B9">
      <w:pPr>
        <w:spacing w:after="0" w:line="240" w:lineRule="auto"/>
        <w:jc w:val="both"/>
        <w:rPr>
          <w:rFonts w:cstheme="minorHAnsi"/>
        </w:rPr>
      </w:pPr>
      <w:r>
        <w:rPr>
          <w:rFonts w:cstheme="minorHAnsi"/>
        </w:rPr>
        <w:t>6</w:t>
      </w:r>
      <w:r w:rsidRPr="001D486E" w:rsidR="001D486E">
        <w:rPr>
          <w:rFonts w:cstheme="minorHAnsi"/>
        </w:rPr>
        <w:t>.1</w:t>
      </w:r>
      <w:r w:rsidRPr="001D486E" w:rsidR="001D486E">
        <w:rPr>
          <w:rFonts w:cstheme="minorHAnsi"/>
        </w:rPr>
        <w:tab/>
      </w:r>
      <w:r w:rsidRPr="001D486E" w:rsidR="001D486E">
        <w:rPr>
          <w:rFonts w:cstheme="minorHAnsi"/>
        </w:rPr>
        <w:t xml:space="preserve">Staff must maintain high standards of honesty and integrity in their work. This includes the handling and claiming of money and the use of </w:t>
      </w:r>
      <w:r w:rsidR="001B5625">
        <w:rPr>
          <w:rFonts w:cstheme="minorHAnsi"/>
        </w:rPr>
        <w:t>Pushforward</w:t>
      </w:r>
      <w:r w:rsidRPr="001D486E" w:rsidR="001D486E">
        <w:rPr>
          <w:rFonts w:cstheme="minorHAnsi"/>
        </w:rPr>
        <w:t xml:space="preserve"> property and facilities.</w:t>
      </w:r>
    </w:p>
    <w:p w:rsidRPr="001D486E" w:rsidR="001D486E" w:rsidP="001D486E" w:rsidRDefault="001D486E" w14:paraId="3FCFEFA3" w14:textId="77777777">
      <w:pPr>
        <w:spacing w:after="0" w:line="240" w:lineRule="auto"/>
        <w:jc w:val="both"/>
        <w:rPr>
          <w:rFonts w:cstheme="minorHAnsi"/>
        </w:rPr>
      </w:pPr>
    </w:p>
    <w:p w:rsidRPr="001D486E" w:rsidR="001D486E" w:rsidP="001D486E" w:rsidRDefault="00DA6F73" w14:paraId="272912F0" w14:textId="37B0077E">
      <w:pPr>
        <w:spacing w:after="0" w:line="240" w:lineRule="auto"/>
        <w:jc w:val="both"/>
        <w:rPr>
          <w:rFonts w:cstheme="minorHAnsi"/>
        </w:rPr>
      </w:pPr>
      <w:r>
        <w:rPr>
          <w:rFonts w:cstheme="minorHAnsi"/>
        </w:rPr>
        <w:t>6</w:t>
      </w:r>
      <w:r w:rsidRPr="001D486E" w:rsidR="001D486E">
        <w:rPr>
          <w:rFonts w:cstheme="minorHAnsi"/>
        </w:rPr>
        <w:t>.2</w:t>
      </w:r>
      <w:r w:rsidRPr="001D486E" w:rsidR="001D486E">
        <w:rPr>
          <w:rFonts w:cstheme="minorHAnsi"/>
        </w:rPr>
        <w:tab/>
      </w:r>
      <w:r w:rsidRPr="001D486E" w:rsidR="001D486E">
        <w:rPr>
          <w:rFonts w:cstheme="minorHAnsi"/>
        </w:rPr>
        <w:t>All staff must comply with the Bribery Act 2010. A person may be guilty of an offence of bribery under this act if they offer, promise or give financial advantage or other advantage to someone; or if they request, agree or accept, or receive a bribe from another person. If you believe that a person has failed to comply with the Bribery Act, you should refer to the Whistleblowing procedure.</w:t>
      </w:r>
    </w:p>
    <w:p w:rsidRPr="001D486E" w:rsidR="001D486E" w:rsidP="001D486E" w:rsidRDefault="00DA6F73" w14:paraId="6DC8490B" w14:textId="484C62BA">
      <w:pPr>
        <w:spacing w:after="0" w:line="240" w:lineRule="auto"/>
        <w:jc w:val="both"/>
        <w:rPr>
          <w:rFonts w:cstheme="minorHAnsi"/>
        </w:rPr>
      </w:pPr>
      <w:r>
        <w:rPr>
          <w:rFonts w:cstheme="minorHAnsi"/>
        </w:rPr>
        <w:t>6</w:t>
      </w:r>
      <w:r w:rsidRPr="001D486E" w:rsidR="001D486E">
        <w:rPr>
          <w:rFonts w:cstheme="minorHAnsi"/>
        </w:rPr>
        <w:t>.3</w:t>
      </w:r>
      <w:r w:rsidRPr="001D486E" w:rsidR="001D486E">
        <w:rPr>
          <w:rFonts w:cstheme="minorHAnsi"/>
        </w:rPr>
        <w:tab/>
      </w:r>
      <w:r w:rsidRPr="001D486E" w:rsidR="001D486E">
        <w:rPr>
          <w:rFonts w:cstheme="minorHAnsi"/>
        </w:rPr>
        <w:t xml:space="preserve">Gifts from suppliers or associates of </w:t>
      </w:r>
      <w:r w:rsidR="001B5625">
        <w:rPr>
          <w:rFonts w:cstheme="minorHAnsi"/>
        </w:rPr>
        <w:t>Pushforward</w:t>
      </w:r>
      <w:r w:rsidRPr="001D486E" w:rsidR="001D486E">
        <w:rPr>
          <w:rFonts w:cstheme="minorHAnsi"/>
        </w:rPr>
        <w:t xml:space="preserve"> must be declared to the </w:t>
      </w:r>
      <w:r w:rsidR="00B061CB">
        <w:rPr>
          <w:rFonts w:cstheme="minorHAnsi"/>
        </w:rPr>
        <w:t>Directors</w:t>
      </w:r>
      <w:r w:rsidRPr="001D486E" w:rsidR="001D486E">
        <w:rPr>
          <w:rFonts w:cstheme="minorHAnsi"/>
        </w:rPr>
        <w:t xml:space="preserve">, </w:t>
      </w:r>
      <w:proofErr w:type="gramStart"/>
      <w:r w:rsidRPr="001D486E" w:rsidR="001D486E">
        <w:rPr>
          <w:rFonts w:cstheme="minorHAnsi"/>
        </w:rPr>
        <w:t>with the exception of</w:t>
      </w:r>
      <w:proofErr w:type="gramEnd"/>
      <w:r w:rsidRPr="001D486E" w:rsidR="001D486E">
        <w:rPr>
          <w:rFonts w:cstheme="minorHAnsi"/>
        </w:rPr>
        <w:t xml:space="preserve"> “one off” token gifts from students or parents. Personal gifts from individual members of staff to students are inappropriate and could be misinterpreted.</w:t>
      </w:r>
    </w:p>
    <w:p w:rsidRPr="001D486E" w:rsidR="001D486E" w:rsidP="001D486E" w:rsidRDefault="001D486E" w14:paraId="37A70C41" w14:textId="77777777">
      <w:pPr>
        <w:spacing w:after="0" w:line="240" w:lineRule="auto"/>
        <w:jc w:val="both"/>
        <w:rPr>
          <w:rFonts w:cstheme="minorHAnsi"/>
        </w:rPr>
      </w:pPr>
    </w:p>
    <w:p w:rsidRPr="001D486E" w:rsidR="001D486E" w:rsidP="001D486E" w:rsidRDefault="001D486E" w14:paraId="1E8DEAC3" w14:textId="77777777">
      <w:pPr>
        <w:spacing w:after="0" w:line="240" w:lineRule="auto"/>
        <w:jc w:val="both"/>
        <w:rPr>
          <w:rFonts w:cstheme="minorHAnsi"/>
        </w:rPr>
      </w:pPr>
    </w:p>
    <w:p w:rsidRPr="001D486E" w:rsidR="001D486E" w:rsidP="001D486E" w:rsidRDefault="001D486E" w14:paraId="457409D0" w14:textId="77777777">
      <w:pPr>
        <w:spacing w:after="0" w:line="240" w:lineRule="auto"/>
        <w:jc w:val="both"/>
        <w:rPr>
          <w:rFonts w:cstheme="minorHAnsi"/>
        </w:rPr>
      </w:pPr>
    </w:p>
    <w:p w:rsidRPr="001D486E" w:rsidR="001D486E" w:rsidP="001D486E" w:rsidRDefault="001D486E" w14:paraId="0FA95BA3" w14:textId="77777777">
      <w:pPr>
        <w:spacing w:after="0" w:line="240" w:lineRule="auto"/>
        <w:jc w:val="both"/>
        <w:rPr>
          <w:rFonts w:cstheme="minorHAnsi"/>
        </w:rPr>
      </w:pPr>
      <w:r w:rsidRPr="001D486E">
        <w:rPr>
          <w:rFonts w:cstheme="minorHAnsi"/>
        </w:rPr>
        <w:t>8</w:t>
      </w:r>
      <w:r w:rsidRPr="001D486E">
        <w:rPr>
          <w:rFonts w:cstheme="minorHAnsi"/>
        </w:rPr>
        <w:tab/>
      </w:r>
      <w:proofErr w:type="gramStart"/>
      <w:r w:rsidRPr="001D486E">
        <w:rPr>
          <w:rFonts w:cstheme="minorHAnsi"/>
        </w:rPr>
        <w:t>CONDUCT</w:t>
      </w:r>
      <w:proofErr w:type="gramEnd"/>
      <w:r w:rsidRPr="001D486E">
        <w:rPr>
          <w:rFonts w:cstheme="minorHAnsi"/>
        </w:rPr>
        <w:t xml:space="preserve"> OUTSIDE WORK</w:t>
      </w:r>
    </w:p>
    <w:p w:rsidRPr="001D486E" w:rsidR="001D486E" w:rsidP="001D486E" w:rsidRDefault="001D486E" w14:paraId="6F2D4558" w14:textId="1A3B68AB">
      <w:pPr>
        <w:spacing w:after="0" w:line="240" w:lineRule="auto"/>
        <w:jc w:val="both"/>
        <w:rPr>
          <w:rFonts w:cstheme="minorHAnsi"/>
        </w:rPr>
      </w:pPr>
      <w:r w:rsidRPr="001D486E">
        <w:rPr>
          <w:rFonts w:cstheme="minorHAnsi"/>
        </w:rPr>
        <w:t>8.1</w:t>
      </w:r>
      <w:r w:rsidRPr="001D486E">
        <w:rPr>
          <w:rFonts w:cstheme="minorHAnsi"/>
        </w:rPr>
        <w:tab/>
      </w:r>
      <w:r w:rsidRPr="001D486E">
        <w:rPr>
          <w:rFonts w:cstheme="minorHAnsi"/>
        </w:rPr>
        <w:t xml:space="preserve">Staff must not engage in conduct outside work which could seriously damage the reputation and standing of </w:t>
      </w:r>
      <w:r w:rsidR="001B5625">
        <w:rPr>
          <w:rFonts w:cstheme="minorHAnsi"/>
        </w:rPr>
        <w:t>Pushforward</w:t>
      </w:r>
      <w:r w:rsidRPr="001D486E">
        <w:rPr>
          <w:rFonts w:cstheme="minorHAnsi"/>
        </w:rPr>
        <w:t xml:space="preserve"> or the employee’s own reputation or the reputation of other members of </w:t>
      </w:r>
      <w:r w:rsidR="001B5625">
        <w:rPr>
          <w:rFonts w:cstheme="minorHAnsi"/>
        </w:rPr>
        <w:t>Pushforward</w:t>
      </w:r>
      <w:r w:rsidRPr="001D486E">
        <w:rPr>
          <w:rFonts w:cstheme="minorHAnsi"/>
        </w:rPr>
        <w:t xml:space="preserve"> community.</w:t>
      </w:r>
    </w:p>
    <w:p w:rsidRPr="001D486E" w:rsidR="001D486E" w:rsidP="001D486E" w:rsidRDefault="001D486E" w14:paraId="36CA2599" w14:textId="77777777">
      <w:pPr>
        <w:spacing w:after="0" w:line="240" w:lineRule="auto"/>
        <w:jc w:val="both"/>
        <w:rPr>
          <w:rFonts w:cstheme="minorHAnsi"/>
        </w:rPr>
      </w:pPr>
    </w:p>
    <w:p w:rsidRPr="001D486E" w:rsidR="001D486E" w:rsidP="001D486E" w:rsidRDefault="001D486E" w14:paraId="04113654" w14:textId="77777777">
      <w:pPr>
        <w:spacing w:after="0" w:line="240" w:lineRule="auto"/>
        <w:jc w:val="both"/>
        <w:rPr>
          <w:rFonts w:cstheme="minorHAnsi"/>
        </w:rPr>
      </w:pPr>
      <w:proofErr w:type="gramStart"/>
      <w:r w:rsidRPr="001D486E">
        <w:rPr>
          <w:rFonts w:cstheme="minorHAnsi"/>
        </w:rPr>
        <w:t>8.2</w:t>
      </w:r>
      <w:r w:rsidRPr="001D486E">
        <w:rPr>
          <w:rFonts w:cstheme="minorHAnsi"/>
        </w:rPr>
        <w:tab/>
      </w:r>
      <w:r w:rsidRPr="001D486E">
        <w:rPr>
          <w:rFonts w:cstheme="minorHAnsi"/>
        </w:rPr>
        <w:t>In particular, criminal</w:t>
      </w:r>
      <w:proofErr w:type="gramEnd"/>
      <w:r w:rsidRPr="001D486E">
        <w:rPr>
          <w:rFonts w:cstheme="minorHAnsi"/>
        </w:rPr>
        <w:t xml:space="preserve"> offences that involve violence or possession or use of illegal drugs or sexual misconduct are likely to be regarded as unacceptable.</w:t>
      </w:r>
    </w:p>
    <w:p w:rsidRPr="001D486E" w:rsidR="001D486E" w:rsidP="001D486E" w:rsidRDefault="001D486E" w14:paraId="235DDC88" w14:textId="77777777">
      <w:pPr>
        <w:spacing w:after="0" w:line="240" w:lineRule="auto"/>
        <w:jc w:val="both"/>
        <w:rPr>
          <w:rFonts w:cstheme="minorHAnsi"/>
        </w:rPr>
      </w:pPr>
    </w:p>
    <w:p w:rsidRPr="001D486E" w:rsidR="001D486E" w:rsidP="001D486E" w:rsidRDefault="001D486E" w14:paraId="62E200BB" w14:textId="77777777">
      <w:pPr>
        <w:spacing w:after="0" w:line="240" w:lineRule="auto"/>
        <w:jc w:val="both"/>
        <w:rPr>
          <w:rFonts w:cstheme="minorHAnsi"/>
        </w:rPr>
      </w:pPr>
      <w:r w:rsidRPr="001D486E">
        <w:rPr>
          <w:rFonts w:cstheme="minorHAnsi"/>
        </w:rPr>
        <w:t>8.3</w:t>
      </w:r>
      <w:r w:rsidRPr="001D486E">
        <w:rPr>
          <w:rFonts w:cstheme="minorHAnsi"/>
        </w:rPr>
        <w:tab/>
      </w:r>
      <w:r w:rsidRPr="001D486E">
        <w:rPr>
          <w:rFonts w:cstheme="minorHAnsi"/>
        </w:rPr>
        <w:t>Staff must exercise caution when using information technology and be aware of the risks to themselves and others.</w:t>
      </w:r>
    </w:p>
    <w:p w:rsidRPr="001D486E" w:rsidR="001D486E" w:rsidP="001D486E" w:rsidRDefault="001D486E" w14:paraId="1342F009" w14:textId="2DB88422">
      <w:pPr>
        <w:spacing w:after="0" w:line="240" w:lineRule="auto"/>
        <w:jc w:val="both"/>
        <w:rPr>
          <w:rFonts w:cstheme="minorHAnsi"/>
        </w:rPr>
      </w:pPr>
      <w:r w:rsidRPr="001D486E">
        <w:rPr>
          <w:rFonts w:cstheme="minorHAnsi"/>
        </w:rPr>
        <w:t>8.4</w:t>
      </w:r>
      <w:r w:rsidRPr="001D486E">
        <w:rPr>
          <w:rFonts w:cstheme="minorHAnsi"/>
        </w:rPr>
        <w:tab/>
      </w:r>
      <w:r w:rsidRPr="001D486E">
        <w:rPr>
          <w:rFonts w:cstheme="minorHAnsi"/>
        </w:rPr>
        <w:t xml:space="preserve">Staff may undertake work outside </w:t>
      </w:r>
      <w:r w:rsidR="001B5625">
        <w:rPr>
          <w:rFonts w:cstheme="minorHAnsi"/>
        </w:rPr>
        <w:t>Pushforward</w:t>
      </w:r>
      <w:r w:rsidRPr="001D486E">
        <w:rPr>
          <w:rFonts w:cstheme="minorHAnsi"/>
        </w:rPr>
        <w:t xml:space="preserve">, either paid or voluntary, </w:t>
      </w:r>
      <w:proofErr w:type="gramStart"/>
      <w:r w:rsidRPr="001D486E">
        <w:rPr>
          <w:rFonts w:cstheme="minorHAnsi"/>
        </w:rPr>
        <w:t>provided that</w:t>
      </w:r>
      <w:proofErr w:type="gramEnd"/>
      <w:r w:rsidRPr="001D486E">
        <w:rPr>
          <w:rFonts w:cstheme="minorHAnsi"/>
        </w:rPr>
        <w:t xml:space="preserve"> it does not conflict with the interests of </w:t>
      </w:r>
      <w:r w:rsidR="001B5625">
        <w:rPr>
          <w:rFonts w:cstheme="minorHAnsi"/>
        </w:rPr>
        <w:t>Pushforward</w:t>
      </w:r>
      <w:r w:rsidRPr="001D486E">
        <w:rPr>
          <w:rFonts w:cstheme="minorHAnsi"/>
        </w:rPr>
        <w:t xml:space="preserve"> nor be to a level which may contravene the working time regulations or affect an individual's work performance.</w:t>
      </w:r>
    </w:p>
    <w:p w:rsidRPr="001D486E" w:rsidR="001D486E" w:rsidP="001D486E" w:rsidRDefault="001D486E" w14:paraId="09FF448B" w14:textId="77777777">
      <w:pPr>
        <w:spacing w:after="0" w:line="240" w:lineRule="auto"/>
        <w:jc w:val="both"/>
        <w:rPr>
          <w:rFonts w:cstheme="minorHAnsi"/>
        </w:rPr>
      </w:pPr>
    </w:p>
    <w:p w:rsidRPr="001D486E" w:rsidR="001D486E" w:rsidP="001D486E" w:rsidRDefault="001D486E" w14:paraId="20F52F9C" w14:textId="32C7FAC8">
      <w:pPr>
        <w:spacing w:after="0" w:line="240" w:lineRule="auto"/>
        <w:jc w:val="both"/>
        <w:rPr>
          <w:rFonts w:cstheme="minorHAnsi"/>
        </w:rPr>
      </w:pPr>
      <w:r w:rsidRPr="001D486E">
        <w:rPr>
          <w:rFonts w:cstheme="minorHAnsi"/>
        </w:rPr>
        <w:t>8.5</w:t>
      </w:r>
      <w:r w:rsidRPr="001D486E">
        <w:rPr>
          <w:rFonts w:cstheme="minorHAnsi"/>
        </w:rPr>
        <w:tab/>
      </w:r>
      <w:r w:rsidRPr="001D486E">
        <w:rPr>
          <w:rFonts w:cstheme="minorHAnsi"/>
        </w:rPr>
        <w:t xml:space="preserve">Staff must not engage in inappropriate use of social network sites which may bring themselves, </w:t>
      </w:r>
      <w:r w:rsidR="001B5625">
        <w:rPr>
          <w:rFonts w:cstheme="minorHAnsi"/>
        </w:rPr>
        <w:t>Pushforward</w:t>
      </w:r>
      <w:r w:rsidRPr="001D486E">
        <w:rPr>
          <w:rFonts w:cstheme="minorHAnsi"/>
        </w:rPr>
        <w:t xml:space="preserve">, </w:t>
      </w:r>
      <w:r w:rsidR="001B5625">
        <w:rPr>
          <w:rFonts w:cstheme="minorHAnsi"/>
        </w:rPr>
        <w:t>Pushforward</w:t>
      </w:r>
      <w:r w:rsidRPr="001D486E">
        <w:rPr>
          <w:rFonts w:cstheme="minorHAnsi"/>
        </w:rPr>
        <w:t xml:space="preserve"> community or employer into disrepute.</w:t>
      </w:r>
    </w:p>
    <w:p w:rsidRPr="001D486E" w:rsidR="001D486E" w:rsidP="001D486E" w:rsidRDefault="001D486E" w14:paraId="79304677" w14:textId="77777777">
      <w:pPr>
        <w:spacing w:after="0" w:line="240" w:lineRule="auto"/>
        <w:jc w:val="both"/>
        <w:rPr>
          <w:rFonts w:cstheme="minorHAnsi"/>
        </w:rPr>
      </w:pPr>
    </w:p>
    <w:p w:rsidRPr="001D486E" w:rsidR="001D486E" w:rsidP="001D486E" w:rsidRDefault="001D486E" w14:paraId="4C0C386B" w14:textId="77777777">
      <w:pPr>
        <w:spacing w:after="0" w:line="240" w:lineRule="auto"/>
        <w:jc w:val="both"/>
        <w:rPr>
          <w:rFonts w:cstheme="minorHAnsi"/>
        </w:rPr>
      </w:pPr>
    </w:p>
    <w:p w:rsidRPr="001D486E" w:rsidR="001D486E" w:rsidP="001D486E" w:rsidRDefault="001D486E" w14:paraId="0BDD3E03" w14:textId="77777777">
      <w:pPr>
        <w:spacing w:after="0" w:line="240" w:lineRule="auto"/>
        <w:jc w:val="both"/>
        <w:rPr>
          <w:rFonts w:cstheme="minorHAnsi"/>
        </w:rPr>
      </w:pPr>
      <w:r w:rsidRPr="001D486E">
        <w:rPr>
          <w:rFonts w:cstheme="minorHAnsi"/>
        </w:rPr>
        <w:t>9</w:t>
      </w:r>
      <w:r w:rsidRPr="001D486E">
        <w:rPr>
          <w:rFonts w:cstheme="minorHAnsi"/>
        </w:rPr>
        <w:tab/>
      </w:r>
      <w:proofErr w:type="gramStart"/>
      <w:r w:rsidRPr="001D486E">
        <w:rPr>
          <w:rFonts w:cstheme="minorHAnsi"/>
        </w:rPr>
        <w:t>CONFIDENTIALITY</w:t>
      </w:r>
      <w:proofErr w:type="gramEnd"/>
    </w:p>
    <w:p w:rsidRPr="001D486E" w:rsidR="001D486E" w:rsidP="001D486E" w:rsidRDefault="001D486E" w14:paraId="41A0A419" w14:textId="77777777">
      <w:pPr>
        <w:spacing w:after="0" w:line="240" w:lineRule="auto"/>
        <w:jc w:val="both"/>
        <w:rPr>
          <w:rFonts w:cstheme="minorHAnsi"/>
        </w:rPr>
      </w:pPr>
    </w:p>
    <w:p w:rsidRPr="001D486E" w:rsidR="001D486E" w:rsidP="001D486E" w:rsidRDefault="001D486E" w14:paraId="4AC436F6" w14:textId="52F70E4F">
      <w:pPr>
        <w:spacing w:after="0" w:line="240" w:lineRule="auto"/>
        <w:jc w:val="both"/>
        <w:rPr>
          <w:rFonts w:cstheme="minorHAnsi"/>
        </w:rPr>
      </w:pPr>
      <w:r w:rsidRPr="001D486E">
        <w:rPr>
          <w:rFonts w:cstheme="minorHAnsi"/>
        </w:rPr>
        <w:t>9.1</w:t>
      </w:r>
      <w:r w:rsidRPr="001D486E">
        <w:rPr>
          <w:rFonts w:cstheme="minorHAnsi"/>
        </w:rPr>
        <w:tab/>
      </w:r>
      <w:r w:rsidRPr="001D486E">
        <w:rPr>
          <w:rFonts w:cstheme="minorHAnsi"/>
        </w:rPr>
        <w:t xml:space="preserve">Where staff have access to confidential information about </w:t>
      </w:r>
      <w:r w:rsidR="000C0F8A">
        <w:rPr>
          <w:rFonts w:cstheme="minorHAnsi"/>
        </w:rPr>
        <w:t>young person</w:t>
      </w:r>
      <w:r w:rsidRPr="001D486E">
        <w:rPr>
          <w:rFonts w:cstheme="minorHAnsi"/>
        </w:rPr>
        <w:t xml:space="preserve">s or their parents or carers, staff must not reveal such information except to those colleagues who have a professional role in relation to the </w:t>
      </w:r>
      <w:r w:rsidR="000C0F8A">
        <w:rPr>
          <w:rFonts w:cstheme="minorHAnsi"/>
        </w:rPr>
        <w:t>young person</w:t>
      </w:r>
      <w:r w:rsidRPr="001D486E">
        <w:rPr>
          <w:rFonts w:cstheme="minorHAnsi"/>
        </w:rPr>
        <w:t>.</w:t>
      </w:r>
    </w:p>
    <w:p w:rsidRPr="001D486E" w:rsidR="001D486E" w:rsidP="001D486E" w:rsidRDefault="001D486E" w14:paraId="647D5A13" w14:textId="77777777">
      <w:pPr>
        <w:spacing w:after="0" w:line="240" w:lineRule="auto"/>
        <w:jc w:val="both"/>
        <w:rPr>
          <w:rFonts w:cstheme="minorHAnsi"/>
        </w:rPr>
      </w:pPr>
    </w:p>
    <w:p w:rsidRPr="001D486E" w:rsidR="001D486E" w:rsidP="001D486E" w:rsidRDefault="001D486E" w14:paraId="37F57B85" w14:textId="2C1CA058">
      <w:pPr>
        <w:spacing w:after="0" w:line="240" w:lineRule="auto"/>
        <w:jc w:val="both"/>
        <w:rPr>
          <w:rFonts w:cstheme="minorHAnsi"/>
        </w:rPr>
      </w:pPr>
      <w:r w:rsidRPr="001D486E">
        <w:rPr>
          <w:rFonts w:cstheme="minorHAnsi"/>
        </w:rPr>
        <w:t>9.2</w:t>
      </w:r>
      <w:r w:rsidRPr="001D486E">
        <w:rPr>
          <w:rFonts w:cstheme="minorHAnsi"/>
        </w:rPr>
        <w:tab/>
      </w:r>
      <w:r w:rsidRPr="001D486E">
        <w:rPr>
          <w:rFonts w:cstheme="minorHAnsi"/>
        </w:rPr>
        <w:t xml:space="preserve">All staff are likely at some point to witness actions which need to be confidential. For example, where a </w:t>
      </w:r>
      <w:r w:rsidR="000C0F8A">
        <w:rPr>
          <w:rFonts w:cstheme="minorHAnsi"/>
        </w:rPr>
        <w:t>young person</w:t>
      </w:r>
      <w:r w:rsidRPr="001D486E">
        <w:rPr>
          <w:rFonts w:cstheme="minorHAnsi"/>
        </w:rPr>
        <w:t xml:space="preserve"> is bullied by another </w:t>
      </w:r>
      <w:r w:rsidR="000C0F8A">
        <w:rPr>
          <w:rFonts w:cstheme="minorHAnsi"/>
        </w:rPr>
        <w:t>young person</w:t>
      </w:r>
      <w:r w:rsidRPr="001D486E">
        <w:rPr>
          <w:rFonts w:cstheme="minorHAnsi"/>
        </w:rPr>
        <w:t xml:space="preserve"> (or by a member of staff), this needs to be reported and dealt with in accordance with the appropriate </w:t>
      </w:r>
      <w:r w:rsidR="001B5625">
        <w:rPr>
          <w:rFonts w:cstheme="minorHAnsi"/>
        </w:rPr>
        <w:t>Pushforward</w:t>
      </w:r>
      <w:r w:rsidRPr="001D486E">
        <w:rPr>
          <w:rFonts w:cstheme="minorHAnsi"/>
        </w:rPr>
        <w:t xml:space="preserve"> procedure. It must not be discussed outside </w:t>
      </w:r>
      <w:r w:rsidR="001B5625">
        <w:rPr>
          <w:rFonts w:cstheme="minorHAnsi"/>
        </w:rPr>
        <w:t>Pushforward</w:t>
      </w:r>
      <w:r w:rsidRPr="001D486E">
        <w:rPr>
          <w:rFonts w:cstheme="minorHAnsi"/>
        </w:rPr>
        <w:t xml:space="preserve">, including with the </w:t>
      </w:r>
      <w:r w:rsidR="000C0F8A">
        <w:rPr>
          <w:rFonts w:cstheme="minorHAnsi"/>
        </w:rPr>
        <w:t>young person</w:t>
      </w:r>
      <w:r w:rsidRPr="001D486E">
        <w:rPr>
          <w:rFonts w:cstheme="minorHAnsi"/>
        </w:rPr>
        <w:t xml:space="preserve">’s parent or carer, nor with colleagues </w:t>
      </w:r>
      <w:r w:rsidRPr="001D486E">
        <w:rPr>
          <w:rFonts w:cstheme="minorHAnsi"/>
        </w:rPr>
        <w:t xml:space="preserve">in </w:t>
      </w:r>
      <w:r w:rsidR="001B5625">
        <w:rPr>
          <w:rFonts w:cstheme="minorHAnsi"/>
        </w:rPr>
        <w:t>Pushforward</w:t>
      </w:r>
      <w:r w:rsidRPr="001D486E">
        <w:rPr>
          <w:rFonts w:cstheme="minorHAnsi"/>
        </w:rPr>
        <w:t xml:space="preserve"> except with a senior member of staff with the appropriate role and authority to deal with the matter.</w:t>
      </w:r>
    </w:p>
    <w:p w:rsidRPr="001D486E" w:rsidR="001D486E" w:rsidP="001D486E" w:rsidRDefault="001D486E" w14:paraId="5F907761" w14:textId="77777777">
      <w:pPr>
        <w:spacing w:after="0" w:line="240" w:lineRule="auto"/>
        <w:jc w:val="both"/>
        <w:rPr>
          <w:rFonts w:cstheme="minorHAnsi"/>
        </w:rPr>
      </w:pPr>
      <w:r w:rsidRPr="001D486E">
        <w:rPr>
          <w:rFonts w:cstheme="minorHAnsi"/>
        </w:rPr>
        <w:t xml:space="preserve"> </w:t>
      </w:r>
    </w:p>
    <w:p w:rsidRPr="001D486E" w:rsidR="001D486E" w:rsidP="001D486E" w:rsidRDefault="001D486E" w14:paraId="4440AAD1" w14:textId="5626A3BD">
      <w:pPr>
        <w:spacing w:after="0" w:line="240" w:lineRule="auto"/>
        <w:jc w:val="both"/>
        <w:rPr>
          <w:rFonts w:cstheme="minorHAnsi"/>
        </w:rPr>
      </w:pPr>
      <w:r w:rsidRPr="001D486E">
        <w:rPr>
          <w:rFonts w:cstheme="minorHAnsi"/>
        </w:rPr>
        <w:t>9.3</w:t>
      </w:r>
      <w:r w:rsidRPr="001D486E">
        <w:rPr>
          <w:rFonts w:cstheme="minorHAnsi"/>
        </w:rPr>
        <w:tab/>
      </w:r>
      <w:r w:rsidRPr="001D486E">
        <w:rPr>
          <w:rFonts w:cstheme="minorHAnsi"/>
        </w:rPr>
        <w:t xml:space="preserve">However, staff have an obligation to share with their manager or </w:t>
      </w:r>
      <w:r w:rsidR="001B5625">
        <w:rPr>
          <w:rFonts w:cstheme="minorHAnsi"/>
        </w:rPr>
        <w:t>Pushforward</w:t>
      </w:r>
      <w:r w:rsidRPr="001D486E">
        <w:rPr>
          <w:rFonts w:cstheme="minorHAnsi"/>
        </w:rPr>
        <w:t xml:space="preserve">’s Designated Safeguarding Lead any information which gives rise to concern about the safety or welfare of a </w:t>
      </w:r>
      <w:r w:rsidR="000C0F8A">
        <w:rPr>
          <w:rFonts w:cstheme="minorHAnsi"/>
        </w:rPr>
        <w:t>young person</w:t>
      </w:r>
      <w:r w:rsidRPr="001D486E">
        <w:rPr>
          <w:rFonts w:cstheme="minorHAnsi"/>
        </w:rPr>
        <w:t xml:space="preserve">. Staff must never promise a </w:t>
      </w:r>
      <w:r w:rsidR="000C0F8A">
        <w:rPr>
          <w:rFonts w:cstheme="minorHAnsi"/>
        </w:rPr>
        <w:t>young person</w:t>
      </w:r>
      <w:r w:rsidRPr="001D486E">
        <w:rPr>
          <w:rFonts w:cstheme="minorHAnsi"/>
        </w:rPr>
        <w:t xml:space="preserve"> that they will not act on information that they are told by the </w:t>
      </w:r>
      <w:r w:rsidR="000C0F8A">
        <w:rPr>
          <w:rFonts w:cstheme="minorHAnsi"/>
        </w:rPr>
        <w:t>young person</w:t>
      </w:r>
      <w:r w:rsidRPr="001D486E">
        <w:rPr>
          <w:rFonts w:cstheme="minorHAnsi"/>
        </w:rPr>
        <w:t>.</w:t>
      </w:r>
    </w:p>
    <w:p w:rsidRPr="001D486E" w:rsidR="001D486E" w:rsidP="001D486E" w:rsidRDefault="001D486E" w14:paraId="7FE5E0F3" w14:textId="77777777">
      <w:pPr>
        <w:spacing w:after="0" w:line="240" w:lineRule="auto"/>
        <w:jc w:val="both"/>
        <w:rPr>
          <w:rFonts w:cstheme="minorHAnsi"/>
        </w:rPr>
      </w:pPr>
    </w:p>
    <w:p w:rsidRPr="001D486E" w:rsidR="001D486E" w:rsidP="001D486E" w:rsidRDefault="001D486E" w14:paraId="30F3BFFE" w14:textId="77777777">
      <w:pPr>
        <w:spacing w:after="0" w:line="240" w:lineRule="auto"/>
        <w:jc w:val="both"/>
        <w:rPr>
          <w:rFonts w:cstheme="minorHAnsi"/>
        </w:rPr>
      </w:pPr>
    </w:p>
    <w:p w:rsidRPr="001D486E" w:rsidR="001D486E" w:rsidP="001D486E" w:rsidRDefault="001D486E" w14:paraId="1219348A" w14:textId="77777777">
      <w:pPr>
        <w:spacing w:after="0" w:line="240" w:lineRule="auto"/>
        <w:jc w:val="both"/>
        <w:rPr>
          <w:rFonts w:cstheme="minorHAnsi"/>
        </w:rPr>
      </w:pPr>
    </w:p>
    <w:p w:rsidRPr="001D486E" w:rsidR="001D486E" w:rsidP="001D486E" w:rsidRDefault="001D486E" w14:paraId="6C014DA0" w14:textId="77777777">
      <w:pPr>
        <w:spacing w:after="0" w:line="240" w:lineRule="auto"/>
        <w:jc w:val="both"/>
        <w:rPr>
          <w:rFonts w:cstheme="minorHAnsi"/>
        </w:rPr>
      </w:pPr>
      <w:r w:rsidRPr="001D486E">
        <w:rPr>
          <w:rFonts w:cstheme="minorHAnsi"/>
        </w:rPr>
        <w:t>10</w:t>
      </w:r>
      <w:r w:rsidRPr="001D486E">
        <w:rPr>
          <w:rFonts w:cstheme="minorHAnsi"/>
        </w:rPr>
        <w:tab/>
      </w:r>
      <w:r w:rsidRPr="001D486E">
        <w:rPr>
          <w:rFonts w:cstheme="minorHAnsi"/>
        </w:rPr>
        <w:t>DISCIPLINARY ACTION</w:t>
      </w:r>
    </w:p>
    <w:p w:rsidRPr="001D486E" w:rsidR="001D486E" w:rsidP="001D486E" w:rsidRDefault="001D486E" w14:paraId="090BD582" w14:textId="77777777">
      <w:pPr>
        <w:spacing w:after="0" w:line="240" w:lineRule="auto"/>
        <w:jc w:val="both"/>
        <w:rPr>
          <w:rFonts w:cstheme="minorHAnsi"/>
        </w:rPr>
      </w:pPr>
      <w:r w:rsidRPr="001D486E">
        <w:rPr>
          <w:rFonts w:cstheme="minorHAnsi"/>
        </w:rPr>
        <w:t>10.1</w:t>
      </w:r>
      <w:r w:rsidRPr="001D486E">
        <w:rPr>
          <w:rFonts w:cstheme="minorHAnsi"/>
        </w:rPr>
        <w:tab/>
      </w:r>
      <w:r w:rsidRPr="001D486E">
        <w:rPr>
          <w:rFonts w:cstheme="minorHAnsi"/>
        </w:rPr>
        <w:t>All staff need to recognise that failure to meet these standards of behaviour and conduct may result in disciplinary action, including dismissal.</w:t>
      </w:r>
    </w:p>
    <w:p w:rsidRPr="001D486E" w:rsidR="001D486E" w:rsidP="001D486E" w:rsidRDefault="001D486E" w14:paraId="260AA2BC" w14:textId="77777777">
      <w:pPr>
        <w:spacing w:after="0" w:line="240" w:lineRule="auto"/>
        <w:jc w:val="both"/>
        <w:rPr>
          <w:rFonts w:cstheme="minorHAnsi"/>
        </w:rPr>
      </w:pPr>
      <w:r w:rsidRPr="001D486E">
        <w:rPr>
          <w:rFonts w:cstheme="minorHAnsi"/>
        </w:rPr>
        <w:t xml:space="preserve"> </w:t>
      </w:r>
    </w:p>
    <w:p w:rsidRPr="001D486E" w:rsidR="001D486E" w:rsidP="001D486E" w:rsidRDefault="001D486E" w14:paraId="0111DD38" w14:textId="77777777">
      <w:pPr>
        <w:spacing w:after="0" w:line="240" w:lineRule="auto"/>
        <w:jc w:val="both"/>
        <w:rPr>
          <w:rFonts w:cstheme="minorHAnsi"/>
        </w:rPr>
      </w:pPr>
      <w:r w:rsidRPr="001D486E">
        <w:rPr>
          <w:rFonts w:cstheme="minorHAnsi"/>
        </w:rPr>
        <w:t>APPENDIX 1</w:t>
      </w:r>
    </w:p>
    <w:p w:rsidRPr="001D486E" w:rsidR="001D486E" w:rsidP="001D486E" w:rsidRDefault="001D486E" w14:paraId="2560556F" w14:textId="77777777">
      <w:pPr>
        <w:spacing w:after="0" w:line="240" w:lineRule="auto"/>
        <w:jc w:val="both"/>
        <w:rPr>
          <w:rFonts w:cstheme="minorHAnsi"/>
        </w:rPr>
      </w:pPr>
    </w:p>
    <w:p w:rsidRPr="001D486E" w:rsidR="001D486E" w:rsidP="001D486E" w:rsidRDefault="001D486E" w14:paraId="7BBA3D9E" w14:textId="40DE68B8">
      <w:pPr>
        <w:spacing w:after="0" w:line="240" w:lineRule="auto"/>
        <w:jc w:val="both"/>
        <w:rPr>
          <w:rFonts w:cstheme="minorHAnsi"/>
        </w:rPr>
      </w:pPr>
      <w:r w:rsidRPr="001D486E">
        <w:rPr>
          <w:rFonts w:cstheme="minorHAnsi"/>
        </w:rPr>
        <w:t xml:space="preserve">Expected Behaviour </w:t>
      </w:r>
      <w:proofErr w:type="gramStart"/>
      <w:r w:rsidRPr="001D486E">
        <w:rPr>
          <w:rFonts w:cstheme="minorHAnsi"/>
        </w:rPr>
        <w:t>and  Standards</w:t>
      </w:r>
      <w:proofErr w:type="gramEnd"/>
    </w:p>
    <w:p w:rsidRPr="001D486E" w:rsidR="001D486E" w:rsidP="001D486E" w:rsidRDefault="001D486E" w14:paraId="32DAC7E1" w14:textId="77777777">
      <w:pPr>
        <w:spacing w:after="0" w:line="240" w:lineRule="auto"/>
        <w:jc w:val="both"/>
        <w:rPr>
          <w:rFonts w:cstheme="minorHAnsi"/>
        </w:rPr>
      </w:pPr>
    </w:p>
    <w:p w:rsidRPr="001D486E" w:rsidR="001D486E" w:rsidP="001D486E" w:rsidRDefault="001D486E" w14:paraId="0E32CD25" w14:textId="77777777">
      <w:pPr>
        <w:spacing w:after="0" w:line="240" w:lineRule="auto"/>
        <w:jc w:val="both"/>
        <w:rPr>
          <w:rFonts w:cstheme="minorHAnsi"/>
        </w:rPr>
      </w:pPr>
    </w:p>
    <w:p w:rsidRPr="001D486E" w:rsidR="001D486E" w:rsidP="001D486E" w:rsidRDefault="001D486E" w14:paraId="4DF4C614" w14:textId="5D0F3C11">
      <w:pPr>
        <w:spacing w:after="0" w:line="240" w:lineRule="auto"/>
        <w:jc w:val="both"/>
        <w:rPr>
          <w:rFonts w:cstheme="minorHAnsi"/>
        </w:rPr>
      </w:pPr>
      <w:r w:rsidRPr="001D486E">
        <w:rPr>
          <w:rFonts w:cstheme="minorHAnsi"/>
        </w:rPr>
        <w:t xml:space="preserve">Your behaviour and professional conduct must set a good example to all </w:t>
      </w:r>
      <w:r w:rsidR="000C0F8A">
        <w:rPr>
          <w:rFonts w:cstheme="minorHAnsi"/>
        </w:rPr>
        <w:t>young person</w:t>
      </w:r>
      <w:r w:rsidRPr="001D486E">
        <w:rPr>
          <w:rFonts w:cstheme="minorHAnsi"/>
        </w:rPr>
        <w:t xml:space="preserve">s within </w:t>
      </w:r>
      <w:r w:rsidR="001B5625">
        <w:rPr>
          <w:rFonts w:cstheme="minorHAnsi"/>
        </w:rPr>
        <w:t>Pushforward</w:t>
      </w:r>
      <w:r w:rsidRPr="001D486E">
        <w:rPr>
          <w:rFonts w:cstheme="minorHAnsi"/>
        </w:rPr>
        <w:t>. Each employee has a responsibility to uphold our core values and reputation as an excellent establishment, both inside and outside of your normal working hours.</w:t>
      </w:r>
    </w:p>
    <w:p w:rsidRPr="001D486E" w:rsidR="001D486E" w:rsidP="001D486E" w:rsidRDefault="001D486E" w14:paraId="425FCB9A" w14:textId="18332A97">
      <w:pPr>
        <w:spacing w:after="0" w:line="240" w:lineRule="auto"/>
        <w:jc w:val="both"/>
        <w:rPr>
          <w:rFonts w:cstheme="minorHAnsi"/>
        </w:rPr>
      </w:pPr>
      <w:r w:rsidRPr="001D486E">
        <w:rPr>
          <w:rFonts w:cstheme="minorHAnsi"/>
        </w:rPr>
        <w:t xml:space="preserve">You have a contract and job description for the work for which you are employed, and you are provided </w:t>
      </w:r>
      <w:r w:rsidR="004B1DEE">
        <w:rPr>
          <w:rFonts w:cstheme="minorHAnsi"/>
        </w:rPr>
        <w:t xml:space="preserve">access to </w:t>
      </w:r>
      <w:r w:rsidRPr="001D486E">
        <w:rPr>
          <w:rFonts w:cstheme="minorHAnsi"/>
        </w:rPr>
        <w:t xml:space="preserve">the Handbook which provides you with general information about some of the work rules, work environment, and policies under which </w:t>
      </w:r>
      <w:r w:rsidR="001B5625">
        <w:rPr>
          <w:rFonts w:cstheme="minorHAnsi"/>
        </w:rPr>
        <w:t>Pushforward</w:t>
      </w:r>
      <w:r w:rsidRPr="001D486E">
        <w:rPr>
          <w:rFonts w:cstheme="minorHAnsi"/>
        </w:rPr>
        <w:t xml:space="preserve"> operates, and to ensure that you do not conduct yourself in a way that is detrimental to </w:t>
      </w:r>
      <w:r w:rsidR="001B5625">
        <w:rPr>
          <w:rFonts w:cstheme="minorHAnsi"/>
        </w:rPr>
        <w:t>Pushforward</w:t>
      </w:r>
      <w:r w:rsidRPr="001D486E">
        <w:rPr>
          <w:rFonts w:cstheme="minorHAnsi"/>
        </w:rPr>
        <w:t xml:space="preserve"> or brings </w:t>
      </w:r>
      <w:r w:rsidR="001B5625">
        <w:rPr>
          <w:rFonts w:cstheme="minorHAnsi"/>
        </w:rPr>
        <w:t>Pushforward</w:t>
      </w:r>
      <w:r w:rsidRPr="001D486E">
        <w:rPr>
          <w:rFonts w:cstheme="minorHAnsi"/>
        </w:rPr>
        <w:t xml:space="preserve"> into disrepute.</w:t>
      </w:r>
    </w:p>
    <w:p w:rsidRPr="001D486E" w:rsidR="001D486E" w:rsidP="001D486E" w:rsidRDefault="001D486E" w14:paraId="7012A0B8" w14:textId="77777777">
      <w:pPr>
        <w:spacing w:after="0" w:line="240" w:lineRule="auto"/>
        <w:jc w:val="both"/>
        <w:rPr>
          <w:rFonts w:cstheme="minorHAnsi"/>
        </w:rPr>
      </w:pPr>
    </w:p>
    <w:p w:rsidRPr="001D486E" w:rsidR="001D486E" w:rsidP="001D486E" w:rsidRDefault="001D486E" w14:paraId="15ACA184" w14:textId="77777777">
      <w:pPr>
        <w:spacing w:after="0" w:line="240" w:lineRule="auto"/>
        <w:jc w:val="both"/>
        <w:rPr>
          <w:rFonts w:cstheme="minorHAnsi"/>
        </w:rPr>
      </w:pPr>
      <w:r w:rsidRPr="001D486E">
        <w:rPr>
          <w:rFonts w:cstheme="minorHAnsi"/>
        </w:rPr>
        <w:t>As a minimum, we ask you to have due regard to the following:</w:t>
      </w:r>
    </w:p>
    <w:p w:rsidRPr="001D486E" w:rsidR="001D486E" w:rsidP="001D486E" w:rsidRDefault="001D486E" w14:paraId="1ABD035F" w14:textId="77777777">
      <w:pPr>
        <w:spacing w:after="0" w:line="240" w:lineRule="auto"/>
        <w:jc w:val="both"/>
        <w:rPr>
          <w:rFonts w:cstheme="minorHAnsi"/>
        </w:rPr>
      </w:pPr>
    </w:p>
    <w:p w:rsidRPr="001D486E" w:rsidR="001D486E" w:rsidP="001D486E" w:rsidRDefault="001D486E" w14:paraId="603712C0" w14:textId="3B0AE03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Demonstrate high standards of conduct </w:t>
      </w:r>
      <w:proofErr w:type="gramStart"/>
      <w:r w:rsidRPr="001D486E">
        <w:rPr>
          <w:rFonts w:cstheme="minorHAnsi"/>
        </w:rPr>
        <w:t>in order to</w:t>
      </w:r>
      <w:proofErr w:type="gramEnd"/>
      <w:r w:rsidRPr="001D486E">
        <w:rPr>
          <w:rFonts w:cstheme="minorHAnsi"/>
        </w:rPr>
        <w:t xml:space="preserve"> encourage our </w:t>
      </w:r>
      <w:r w:rsidR="000C0F8A">
        <w:rPr>
          <w:rFonts w:cstheme="minorHAnsi"/>
        </w:rPr>
        <w:t>young person</w:t>
      </w:r>
      <w:r w:rsidRPr="001D486E">
        <w:rPr>
          <w:rFonts w:cstheme="minorHAnsi"/>
        </w:rPr>
        <w:t xml:space="preserve">s to do the same; children respond very well to the positive modelling by teachers of behaviours to be encouraged. You are asked to adhere to </w:t>
      </w:r>
      <w:r w:rsidR="001B5625">
        <w:rPr>
          <w:rFonts w:cstheme="minorHAnsi"/>
        </w:rPr>
        <w:t>Pushforward</w:t>
      </w:r>
      <w:r w:rsidRPr="001D486E">
        <w:rPr>
          <w:rFonts w:cstheme="minorHAnsi"/>
        </w:rPr>
        <w:t xml:space="preserve">’s prohibition on smoking including e-cigarettes on its premises, and where alcohol is available to adults at </w:t>
      </w:r>
      <w:r w:rsidR="001B5625">
        <w:rPr>
          <w:rFonts w:cstheme="minorHAnsi"/>
        </w:rPr>
        <w:t>Pushforward</w:t>
      </w:r>
      <w:r w:rsidRPr="001D486E">
        <w:rPr>
          <w:rFonts w:cstheme="minorHAnsi"/>
        </w:rPr>
        <w:t xml:space="preserve"> events when children are present, be restrained in your use of same.</w:t>
      </w:r>
    </w:p>
    <w:p w:rsidRPr="001D486E" w:rsidR="001D486E" w:rsidP="001D486E" w:rsidRDefault="001D486E" w14:paraId="3BD73547" w14:textId="77777777">
      <w:pPr>
        <w:spacing w:after="0" w:line="240" w:lineRule="auto"/>
        <w:jc w:val="both"/>
        <w:rPr>
          <w:rFonts w:cstheme="minorHAnsi"/>
        </w:rPr>
      </w:pPr>
    </w:p>
    <w:p w:rsidRPr="001D486E" w:rsidR="001D486E" w:rsidP="001D486E" w:rsidRDefault="001D486E" w14:paraId="4A23C35A" w14:textId="1796948A">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Avoid </w:t>
      </w:r>
      <w:proofErr w:type="gramStart"/>
      <w:r w:rsidRPr="001D486E">
        <w:rPr>
          <w:rFonts w:cstheme="minorHAnsi"/>
        </w:rPr>
        <w:t>using inappropriate or offensive language at all times</w:t>
      </w:r>
      <w:proofErr w:type="gramEnd"/>
      <w:r w:rsidRPr="001D486E">
        <w:rPr>
          <w:rFonts w:cstheme="minorHAnsi"/>
        </w:rPr>
        <w:t xml:space="preserve"> whilst in the presence of our </w:t>
      </w:r>
      <w:r w:rsidR="000C0F8A">
        <w:rPr>
          <w:rFonts w:cstheme="minorHAnsi"/>
        </w:rPr>
        <w:t>young person</w:t>
      </w:r>
      <w:r w:rsidRPr="001D486E">
        <w:rPr>
          <w:rFonts w:cstheme="minorHAnsi"/>
        </w:rPr>
        <w:t>s and your colleagues. You will avoid shouting, making use of sarcasm and never intend to humiliate a child in your care.</w:t>
      </w:r>
    </w:p>
    <w:p w:rsidRPr="001D486E" w:rsidR="001D486E" w:rsidP="001D486E" w:rsidRDefault="001D486E" w14:paraId="590A3660" w14:textId="77777777">
      <w:pPr>
        <w:spacing w:after="0" w:line="240" w:lineRule="auto"/>
        <w:jc w:val="both"/>
        <w:rPr>
          <w:rFonts w:cstheme="minorHAnsi"/>
        </w:rPr>
      </w:pPr>
    </w:p>
    <w:p w:rsidRPr="001D486E" w:rsidR="001D486E" w:rsidP="001D486E" w:rsidRDefault="001D486E" w14:paraId="77D4E32E"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Follow reasonable management instructions.</w:t>
      </w:r>
    </w:p>
    <w:p w:rsidRPr="001D486E" w:rsidR="001D486E" w:rsidP="001D486E" w:rsidRDefault="001D486E" w14:paraId="3D1C418A" w14:textId="77777777">
      <w:pPr>
        <w:spacing w:after="0" w:line="240" w:lineRule="auto"/>
        <w:jc w:val="both"/>
        <w:rPr>
          <w:rFonts w:cstheme="minorHAnsi"/>
        </w:rPr>
      </w:pPr>
    </w:p>
    <w:p w:rsidRPr="001D486E" w:rsidR="001D486E" w:rsidP="001D486E" w:rsidRDefault="001D486E" w14:paraId="000B1F48" w14:textId="69C75504">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Avoid putting yourself at risk of allegations of abuse or unprofessional conduct. Be very careful in making physical contact with a child, </w:t>
      </w:r>
      <w:r w:rsidR="002D220F">
        <w:rPr>
          <w:rFonts w:cstheme="minorHAnsi"/>
        </w:rPr>
        <w:t xml:space="preserve">(Refer to the safer touch policy) </w:t>
      </w:r>
      <w:r w:rsidRPr="001D486E">
        <w:rPr>
          <w:rFonts w:cstheme="minorHAnsi"/>
        </w:rPr>
        <w:t xml:space="preserve">either for instruction or for </w:t>
      </w:r>
      <w:r w:rsidR="000C0F8A">
        <w:rPr>
          <w:rFonts w:cstheme="minorHAnsi"/>
        </w:rPr>
        <w:t>young person</w:t>
      </w:r>
      <w:r w:rsidRPr="001D486E">
        <w:rPr>
          <w:rFonts w:cstheme="minorHAnsi"/>
        </w:rPr>
        <w:t xml:space="preserve"> management. For reasons of instruction, such as physical education, contact may be </w:t>
      </w:r>
      <w:r w:rsidRPr="001D486E">
        <w:rPr>
          <w:rFonts w:cstheme="minorHAnsi"/>
        </w:rPr>
        <w:t xml:space="preserve">inevitable, because you are supporting a gymnast for example, where you should work within the subject association’s professional guidelines. On occasion, physical contact will be required for control, for reasons of H&amp;S or </w:t>
      </w:r>
      <w:r w:rsidR="000C0F8A">
        <w:rPr>
          <w:rFonts w:cstheme="minorHAnsi"/>
        </w:rPr>
        <w:t>young person</w:t>
      </w:r>
      <w:r w:rsidRPr="001D486E">
        <w:rPr>
          <w:rFonts w:cstheme="minorHAnsi"/>
        </w:rPr>
        <w:t xml:space="preserve"> direction. Such force as used should be reasonable in the circumstances and for appropriate purpose.</w:t>
      </w:r>
    </w:p>
    <w:p w:rsidRPr="001D486E" w:rsidR="001D486E" w:rsidP="001D486E" w:rsidRDefault="001D486E" w14:paraId="45BBBFF5" w14:textId="77777777">
      <w:pPr>
        <w:spacing w:after="0" w:line="240" w:lineRule="auto"/>
        <w:jc w:val="both"/>
        <w:rPr>
          <w:rFonts w:cstheme="minorHAnsi"/>
        </w:rPr>
      </w:pPr>
    </w:p>
    <w:p w:rsidRPr="001D486E" w:rsidR="001D486E" w:rsidP="001D486E" w:rsidRDefault="001D486E" w14:paraId="2338E567" w14:textId="79A8AEAA">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If you are involved in a </w:t>
      </w:r>
      <w:r w:rsidR="000C0F8A">
        <w:rPr>
          <w:rFonts w:cstheme="minorHAnsi"/>
        </w:rPr>
        <w:t>young person</w:t>
      </w:r>
      <w:r w:rsidRPr="001D486E">
        <w:rPr>
          <w:rFonts w:cstheme="minorHAnsi"/>
        </w:rPr>
        <w:t xml:space="preserve"> management incident requiring physical restraint of a child, do make sure that that the nature of the physical restraint used is written down on the incident log sheet. Any physical restraint is only permissible when a child is in imminent danger of inflicting an injury on himself/herself or on another, and then only as a last resort when all efforts to diffuse the situation have failed. Another member of staff should, if possible, be present to act as a witness. All incidents of the use of physical restraint should be recorded in writing, where possible using the Incident and Accident forms (available from each </w:t>
      </w:r>
      <w:r w:rsidR="001B5625">
        <w:rPr>
          <w:rFonts w:cstheme="minorHAnsi"/>
        </w:rPr>
        <w:t>Pushforward</w:t>
      </w:r>
      <w:r w:rsidRPr="001D486E">
        <w:rPr>
          <w:rFonts w:cstheme="minorHAnsi"/>
        </w:rPr>
        <w:t xml:space="preserve"> site office) and reported immediately to the Headteacher as Designated Safeguarding Lead (DSL) or the deputy DSL who will decide what to do next. Irrespective of the setting, parents will be informed of any physical restraint used on their child the</w:t>
      </w:r>
      <w:r w:rsidR="00974CF6">
        <w:rPr>
          <w:rFonts w:cstheme="minorHAnsi"/>
        </w:rPr>
        <w:t xml:space="preserve"> </w:t>
      </w:r>
      <w:r w:rsidRPr="001D486E">
        <w:rPr>
          <w:rFonts w:cstheme="minorHAnsi"/>
        </w:rPr>
        <w:t xml:space="preserve">same day or as soon as reasonably practicable. </w:t>
      </w:r>
      <w:r w:rsidR="00974CF6">
        <w:rPr>
          <w:rFonts w:cstheme="minorHAnsi"/>
        </w:rPr>
        <w:t>We</w:t>
      </w:r>
      <w:r w:rsidRPr="001D486E">
        <w:rPr>
          <w:rFonts w:cstheme="minorHAnsi"/>
        </w:rPr>
        <w:t xml:space="preserve"> will treat failure to inform parents of use of physical restraint within this timescale extremely seriously.</w:t>
      </w:r>
    </w:p>
    <w:p w:rsidRPr="001D486E" w:rsidR="001D486E" w:rsidP="001D486E" w:rsidRDefault="001D486E" w14:paraId="58C576BC" w14:textId="77777777">
      <w:pPr>
        <w:spacing w:after="0" w:line="240" w:lineRule="auto"/>
        <w:jc w:val="both"/>
        <w:rPr>
          <w:rFonts w:cstheme="minorHAnsi"/>
        </w:rPr>
      </w:pPr>
    </w:p>
    <w:p w:rsidRPr="001D486E" w:rsidR="001D486E" w:rsidP="001D486E" w:rsidRDefault="001D486E" w14:paraId="2A68EDBA" w14:textId="66D1F0DE">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There are occasions when it is entirely appropriate and proper for staff to have physical contact with </w:t>
      </w:r>
      <w:r w:rsidR="000C0F8A">
        <w:rPr>
          <w:rFonts w:cstheme="minorHAnsi"/>
        </w:rPr>
        <w:t>young person</w:t>
      </w:r>
      <w:r w:rsidRPr="001D486E">
        <w:rPr>
          <w:rFonts w:cstheme="minorHAnsi"/>
        </w:rPr>
        <w:t xml:space="preserve">s, but it is crucial that they only do so in ways appropriate to their professional role. Staff should, therefore, </w:t>
      </w:r>
      <w:proofErr w:type="gramStart"/>
      <w:r w:rsidRPr="001D486E">
        <w:rPr>
          <w:rFonts w:cstheme="minorHAnsi"/>
        </w:rPr>
        <w:t>use their professional judgement at all times</w:t>
      </w:r>
      <w:proofErr w:type="gramEnd"/>
      <w:r w:rsidRPr="001D486E">
        <w:rPr>
          <w:rFonts w:cstheme="minorHAnsi"/>
        </w:rPr>
        <w:t xml:space="preserve">. Staff should not have unnecessary physical contact with </w:t>
      </w:r>
      <w:r w:rsidR="000C0F8A">
        <w:rPr>
          <w:rFonts w:cstheme="minorHAnsi"/>
        </w:rPr>
        <w:t>young person</w:t>
      </w:r>
      <w:r w:rsidRPr="001D486E">
        <w:rPr>
          <w:rFonts w:cstheme="minorHAnsi"/>
        </w:rPr>
        <w:t xml:space="preserve">s and should be alert to the fact that minor forms of friendly physical contact can be misconstrued by </w:t>
      </w:r>
      <w:r w:rsidR="000C0F8A">
        <w:rPr>
          <w:rFonts w:cstheme="minorHAnsi"/>
        </w:rPr>
        <w:t>young person</w:t>
      </w:r>
      <w:r w:rsidRPr="001D486E">
        <w:rPr>
          <w:rFonts w:cstheme="minorHAnsi"/>
        </w:rPr>
        <w:t xml:space="preserve">s or onlookers. A member of staff can never take the place of a parent in providing physical comfort and should be cautious of any demonstration of affection. Physical contact should never be secretive, or of the gratification of the adult, or represent a misuse of authority. If a member of staff believes that an action could be misinterpreted, the incident and circumstances should be recorded as soon as possible, the DSL informed and, if appropriate, a copy placed on the </w:t>
      </w:r>
      <w:r w:rsidR="000C0F8A">
        <w:rPr>
          <w:rFonts w:cstheme="minorHAnsi"/>
        </w:rPr>
        <w:t>young person</w:t>
      </w:r>
      <w:r w:rsidRPr="001D486E">
        <w:rPr>
          <w:rFonts w:cstheme="minorHAnsi"/>
        </w:rPr>
        <w:t>'s file.</w:t>
      </w:r>
    </w:p>
    <w:p w:rsidRPr="001D486E" w:rsidR="001D486E" w:rsidP="001D486E" w:rsidRDefault="001D486E" w14:paraId="1674D3D6" w14:textId="77777777">
      <w:pPr>
        <w:spacing w:after="0" w:line="240" w:lineRule="auto"/>
        <w:jc w:val="both"/>
        <w:rPr>
          <w:rFonts w:cstheme="minorHAnsi"/>
        </w:rPr>
      </w:pPr>
    </w:p>
    <w:p w:rsidRPr="001D486E" w:rsidR="001D486E" w:rsidP="001D486E" w:rsidRDefault="001D486E" w14:paraId="1AEF755D" w14:textId="1FE91A1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Not seriously demean or undermine </w:t>
      </w:r>
      <w:r w:rsidR="000C0F8A">
        <w:rPr>
          <w:rFonts w:cstheme="minorHAnsi"/>
        </w:rPr>
        <w:t>young person</w:t>
      </w:r>
      <w:r w:rsidRPr="001D486E">
        <w:rPr>
          <w:rFonts w:cstheme="minorHAnsi"/>
        </w:rPr>
        <w:t>s, their parents/carers or colleagues.</w:t>
      </w:r>
    </w:p>
    <w:p w:rsidRPr="001D486E" w:rsidR="001D486E" w:rsidP="001D486E" w:rsidRDefault="001D486E" w14:paraId="6F76223C" w14:textId="77777777">
      <w:pPr>
        <w:spacing w:after="0" w:line="240" w:lineRule="auto"/>
        <w:jc w:val="both"/>
        <w:rPr>
          <w:rFonts w:cstheme="minorHAnsi"/>
        </w:rPr>
      </w:pPr>
    </w:p>
    <w:p w:rsidRPr="001D486E" w:rsidR="001D486E" w:rsidP="001D486E" w:rsidRDefault="001D486E" w14:paraId="220C5381" w14:textId="6160BC51">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Take reasonable care of </w:t>
      </w:r>
      <w:r w:rsidR="000C0F8A">
        <w:rPr>
          <w:rFonts w:cstheme="minorHAnsi"/>
        </w:rPr>
        <w:t xml:space="preserve">young </w:t>
      </w:r>
      <w:proofErr w:type="spellStart"/>
      <w:r w:rsidR="000C0F8A">
        <w:rPr>
          <w:rFonts w:cstheme="minorHAnsi"/>
        </w:rPr>
        <w:t>person</w:t>
      </w:r>
      <w:r w:rsidRPr="001D486E">
        <w:rPr>
          <w:rFonts w:cstheme="minorHAnsi"/>
        </w:rPr>
        <w:t>s</w:t>
      </w:r>
      <w:proofErr w:type="spellEnd"/>
      <w:r w:rsidRPr="001D486E">
        <w:rPr>
          <w:rFonts w:cstheme="minorHAnsi"/>
        </w:rPr>
        <w:t xml:space="preserve">/students under your supervision with the aim of </w:t>
      </w:r>
      <w:proofErr w:type="gramStart"/>
      <w:r w:rsidRPr="001D486E">
        <w:rPr>
          <w:rFonts w:cstheme="minorHAnsi"/>
        </w:rPr>
        <w:t>ensuring their safety and welfare at all times</w:t>
      </w:r>
      <w:proofErr w:type="gramEnd"/>
      <w:r w:rsidRPr="001D486E">
        <w:rPr>
          <w:rFonts w:cstheme="minorHAnsi"/>
        </w:rPr>
        <w:t>. We have specific support guidelines should you be required to provide overnight supervision, either for trips or examinations.</w:t>
      </w:r>
    </w:p>
    <w:p w:rsidRPr="001D486E" w:rsidR="001D486E" w:rsidP="001D486E" w:rsidRDefault="001D486E" w14:paraId="4DEC5181" w14:textId="77777777">
      <w:pPr>
        <w:spacing w:after="0" w:line="240" w:lineRule="auto"/>
        <w:jc w:val="both"/>
        <w:rPr>
          <w:rFonts w:cstheme="minorHAnsi"/>
        </w:rPr>
      </w:pPr>
    </w:p>
    <w:p w:rsidR="00816EAE" w:rsidP="001D486E" w:rsidRDefault="001D486E" w14:paraId="7A089020"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If you suspect that a child has possession of ‘prohibited items’ on them, such as a knife or </w:t>
      </w:r>
      <w:r w:rsidR="009E6EC5">
        <w:rPr>
          <w:rFonts w:cstheme="minorHAnsi"/>
        </w:rPr>
        <w:t>drugs</w:t>
      </w:r>
      <w:r w:rsidRPr="001D486E">
        <w:rPr>
          <w:rFonts w:cstheme="minorHAnsi"/>
        </w:rPr>
        <w:t xml:space="preserve">, please accompany the child and refer the matter to the </w:t>
      </w:r>
      <w:r w:rsidR="00332CD4">
        <w:rPr>
          <w:rFonts w:cstheme="minorHAnsi"/>
        </w:rPr>
        <w:t>Senior Leadership team</w:t>
      </w:r>
      <w:r w:rsidRPr="001D486E">
        <w:rPr>
          <w:rFonts w:cstheme="minorHAnsi"/>
        </w:rPr>
        <w:t xml:space="preserve"> or authorised deputy. The </w:t>
      </w:r>
      <w:r w:rsidR="00332CD4">
        <w:rPr>
          <w:rFonts w:cstheme="minorHAnsi"/>
        </w:rPr>
        <w:t xml:space="preserve">Senior Leadership team </w:t>
      </w:r>
      <w:r w:rsidRPr="001D486E">
        <w:rPr>
          <w:rFonts w:cstheme="minorHAnsi"/>
        </w:rPr>
        <w:t xml:space="preserve">can use such force as is reasonable given the circumstances to conduct a search for the following “prohibited items”: </w:t>
      </w:r>
    </w:p>
    <w:p w:rsidR="00816EAE" w:rsidP="001D486E" w:rsidRDefault="00816EAE" w14:paraId="2907B798" w14:textId="77777777">
      <w:pPr>
        <w:spacing w:after="0" w:line="240" w:lineRule="auto"/>
        <w:jc w:val="both"/>
        <w:rPr>
          <w:rFonts w:cstheme="minorHAnsi"/>
        </w:rPr>
      </w:pPr>
    </w:p>
    <w:p w:rsidR="007A6996" w:rsidP="001D486E" w:rsidRDefault="001D486E" w14:paraId="508716D6" w14:textId="31A45246">
      <w:pPr>
        <w:spacing w:after="0" w:line="240" w:lineRule="auto"/>
        <w:jc w:val="both"/>
        <w:rPr>
          <w:rFonts w:cstheme="minorHAnsi"/>
        </w:rPr>
      </w:pPr>
      <w:r w:rsidRPr="001D486E">
        <w:rPr>
          <w:rFonts w:cstheme="minorHAnsi"/>
        </w:rPr>
        <w:t>knives and weapons</w:t>
      </w:r>
      <w:r w:rsidR="00816EAE">
        <w:rPr>
          <w:rFonts w:cstheme="minorHAnsi"/>
        </w:rPr>
        <w:t xml:space="preserve">, </w:t>
      </w:r>
      <w:proofErr w:type="gramStart"/>
      <w:r w:rsidRPr="001D486E">
        <w:rPr>
          <w:rFonts w:cstheme="minorHAnsi"/>
        </w:rPr>
        <w:t>alcohol</w:t>
      </w:r>
      <w:r w:rsidR="00816EAE">
        <w:rPr>
          <w:rFonts w:cstheme="minorHAnsi"/>
        </w:rPr>
        <w:t xml:space="preserve">, </w:t>
      </w:r>
      <w:r w:rsidRPr="001D486E">
        <w:rPr>
          <w:rFonts w:cstheme="minorHAnsi"/>
        </w:rPr>
        <w:t xml:space="preserve"> illegal</w:t>
      </w:r>
      <w:proofErr w:type="gramEnd"/>
      <w:r w:rsidRPr="001D486E">
        <w:rPr>
          <w:rFonts w:cstheme="minorHAnsi"/>
        </w:rPr>
        <w:t xml:space="preserve"> drugs</w:t>
      </w:r>
      <w:r w:rsidR="00816EAE">
        <w:rPr>
          <w:rFonts w:cstheme="minorHAnsi"/>
        </w:rPr>
        <w:t xml:space="preserve">, </w:t>
      </w:r>
      <w:r w:rsidRPr="001D486E">
        <w:rPr>
          <w:rFonts w:cstheme="minorHAnsi"/>
        </w:rPr>
        <w:t>stolen items</w:t>
      </w:r>
      <w:r w:rsidR="00816EAE">
        <w:rPr>
          <w:rFonts w:cstheme="minorHAnsi"/>
        </w:rPr>
        <w:t xml:space="preserve">, </w:t>
      </w:r>
      <w:r w:rsidRPr="001D486E">
        <w:rPr>
          <w:rFonts w:cstheme="minorHAnsi"/>
        </w:rPr>
        <w:t>tobacco and cigarette papers</w:t>
      </w:r>
      <w:r w:rsidR="00816EAE">
        <w:rPr>
          <w:rFonts w:cstheme="minorHAnsi"/>
        </w:rPr>
        <w:t xml:space="preserve">, </w:t>
      </w:r>
      <w:r w:rsidRPr="001D486E">
        <w:rPr>
          <w:rFonts w:cstheme="minorHAnsi"/>
        </w:rPr>
        <w:t>fireworks</w:t>
      </w:r>
      <w:r w:rsidR="00816EAE">
        <w:rPr>
          <w:rFonts w:cstheme="minorHAnsi"/>
        </w:rPr>
        <w:t>,</w:t>
      </w:r>
      <w:r w:rsidRPr="001D486E">
        <w:rPr>
          <w:rFonts w:cstheme="minorHAnsi"/>
        </w:rPr>
        <w:t xml:space="preserve"> pornographic images</w:t>
      </w:r>
      <w:r w:rsidR="00816EAE">
        <w:rPr>
          <w:rFonts w:cstheme="minorHAnsi"/>
        </w:rPr>
        <w:t>,</w:t>
      </w:r>
      <w:r w:rsidRPr="001D486E">
        <w:rPr>
          <w:rFonts w:cstheme="minorHAnsi"/>
        </w:rPr>
        <w:t xml:space="preserve"> any article that has been or is likely to be used to commit an offence, cause personal injury or damage to property. Further DfE guidance on the use of reasonable force can be </w:t>
      </w:r>
      <w:r w:rsidR="007A6996">
        <w:rPr>
          <w:rFonts w:cstheme="minorHAnsi"/>
        </w:rPr>
        <w:t>found online at</w:t>
      </w:r>
    </w:p>
    <w:p w:rsidR="007A6996" w:rsidP="001D486E" w:rsidRDefault="007A6996" w14:paraId="040F5188" w14:textId="77777777">
      <w:pPr>
        <w:spacing w:after="0" w:line="240" w:lineRule="auto"/>
        <w:jc w:val="both"/>
        <w:rPr>
          <w:rFonts w:cstheme="minorHAnsi"/>
        </w:rPr>
      </w:pPr>
    </w:p>
    <w:p w:rsidRPr="001D486E" w:rsidR="001D486E" w:rsidP="001D486E" w:rsidRDefault="001D486E" w14:paraId="7DFFB34D" w14:textId="07F52791">
      <w:pPr>
        <w:spacing w:after="0" w:line="240" w:lineRule="auto"/>
        <w:jc w:val="both"/>
        <w:rPr>
          <w:rFonts w:cstheme="minorHAnsi"/>
        </w:rPr>
      </w:pPr>
      <w:r w:rsidRPr="001D486E">
        <w:rPr>
          <w:rFonts w:cstheme="minorHAnsi"/>
        </w:rPr>
        <w:t>https://www.gov.uk/government/uploads/system/uploads/attachment_data/file/444051/Use_of_rea sonable_force_advice_Reviewed_July_2015.pdf</w:t>
      </w:r>
    </w:p>
    <w:p w:rsidRPr="001D486E" w:rsidR="001D486E" w:rsidP="001D486E" w:rsidRDefault="001D486E" w14:paraId="558E9153" w14:textId="77777777">
      <w:pPr>
        <w:spacing w:after="0" w:line="240" w:lineRule="auto"/>
        <w:jc w:val="both"/>
        <w:rPr>
          <w:rFonts w:cstheme="minorHAnsi"/>
        </w:rPr>
      </w:pPr>
    </w:p>
    <w:p w:rsidRPr="001D486E" w:rsidR="001D486E" w:rsidP="00A649E5" w:rsidRDefault="001D486E" w14:paraId="5ACFEE60" w14:textId="4FCF6EFD">
      <w:pPr>
        <w:spacing w:after="0" w:line="240" w:lineRule="auto"/>
        <w:jc w:val="both"/>
        <w:rPr>
          <w:rFonts w:cstheme="minorHAnsi"/>
        </w:rPr>
      </w:pPr>
      <w:r w:rsidRPr="001D486E">
        <w:rPr>
          <w:rFonts w:cstheme="minorHAnsi"/>
        </w:rPr>
        <w:t>•</w:t>
      </w:r>
      <w:r w:rsidRPr="001D486E">
        <w:rPr>
          <w:rFonts w:cstheme="minorHAnsi"/>
        </w:rPr>
        <w:tab/>
      </w:r>
      <w:proofErr w:type="gramStart"/>
      <w:r w:rsidRPr="001D486E">
        <w:rPr>
          <w:rFonts w:cstheme="minorHAnsi"/>
        </w:rPr>
        <w:t>Some  staff</w:t>
      </w:r>
      <w:proofErr w:type="gramEnd"/>
      <w:r w:rsidRPr="001D486E">
        <w:rPr>
          <w:rFonts w:cstheme="minorHAnsi"/>
        </w:rPr>
        <w:t xml:space="preserve"> are deployed for the teaching of sport and games, across the sites and at public facilities elsewhere</w:t>
      </w:r>
      <w:r w:rsidR="00904210">
        <w:rPr>
          <w:rFonts w:cstheme="minorHAnsi"/>
        </w:rPr>
        <w:t>. T</w:t>
      </w:r>
      <w:r w:rsidRPr="001D486E">
        <w:rPr>
          <w:rFonts w:cstheme="minorHAnsi"/>
        </w:rPr>
        <w:t xml:space="preserve">hose with responsibility for children and young people have a general duty of care towards them, however there are no specific legal requirements regarding the use of changing facilities. The NSPCC Child Protection in Sport unit (CPSU) provides these guidelines; See https://thecpsu.org.uk/ to support individuals and organisations to consider issues relevant to their </w:t>
      </w:r>
      <w:proofErr w:type="gramStart"/>
      <w:r w:rsidRPr="001D486E">
        <w:rPr>
          <w:rFonts w:cstheme="minorHAnsi"/>
        </w:rPr>
        <w:t>particular context</w:t>
      </w:r>
      <w:proofErr w:type="gramEnd"/>
      <w:r w:rsidRPr="001D486E">
        <w:rPr>
          <w:rFonts w:cstheme="minorHAnsi"/>
        </w:rPr>
        <w:t>; and to develop and implement policies and procedures that provide a safe environment for children and young people. Supervision of children whilst changing should involve a minimum of two adults, and as appropriate, adults entering changing rooms should announce their arrival prior to entry to those within.</w:t>
      </w:r>
    </w:p>
    <w:p w:rsidRPr="001D486E" w:rsidR="001D486E" w:rsidP="001D486E" w:rsidRDefault="001D486E" w14:paraId="75F8C4D8" w14:textId="77777777">
      <w:pPr>
        <w:spacing w:after="0" w:line="240" w:lineRule="auto"/>
        <w:jc w:val="both"/>
        <w:rPr>
          <w:rFonts w:cstheme="minorHAnsi"/>
        </w:rPr>
      </w:pPr>
      <w:r w:rsidRPr="001D486E">
        <w:rPr>
          <w:rFonts w:cstheme="minorHAnsi"/>
        </w:rPr>
        <w:t xml:space="preserve"> </w:t>
      </w:r>
    </w:p>
    <w:p w:rsidRPr="001D486E" w:rsidR="001D486E" w:rsidP="001D486E" w:rsidRDefault="001D486E" w14:paraId="3A231319" w14:textId="77777777">
      <w:pPr>
        <w:spacing w:after="0" w:line="240" w:lineRule="auto"/>
        <w:jc w:val="both"/>
        <w:rPr>
          <w:rFonts w:cstheme="minorHAnsi"/>
        </w:rPr>
      </w:pPr>
    </w:p>
    <w:p w:rsidRPr="001D486E" w:rsidR="001D486E" w:rsidP="001D486E" w:rsidRDefault="001D486E" w14:paraId="6EA0823E" w14:textId="3591C7E9">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Under no circumstances are adult staff, visitors or volunteers to enter/establish an inappropriate relationship with a student within </w:t>
      </w:r>
      <w:r w:rsidR="001B5625">
        <w:rPr>
          <w:rFonts w:cstheme="minorHAnsi"/>
        </w:rPr>
        <w:t>Pushforward</w:t>
      </w:r>
      <w:r w:rsidRPr="001D486E">
        <w:rPr>
          <w:rFonts w:cstheme="minorHAnsi"/>
        </w:rPr>
        <w:t xml:space="preserve">, irrespective of age. Teaching, Administrative and Support staff are in a position of trust with </w:t>
      </w:r>
      <w:proofErr w:type="gramStart"/>
      <w:r w:rsidRPr="001D486E">
        <w:rPr>
          <w:rFonts w:cstheme="minorHAnsi"/>
        </w:rPr>
        <w:t>all of</w:t>
      </w:r>
      <w:proofErr w:type="gramEnd"/>
      <w:r w:rsidRPr="001D486E">
        <w:rPr>
          <w:rFonts w:cstheme="minorHAnsi"/>
        </w:rPr>
        <w:t xml:space="preserve"> our children, whatever their age, and breaking that trust is forbidden by law. Your conversation with children needs to use appropriate language and be contained within appropriate boundaries. If you suspect a child or other adult is becoming unreasonably attentive to you, please notify the </w:t>
      </w:r>
      <w:r w:rsidR="003C6491">
        <w:rPr>
          <w:rFonts w:cstheme="minorHAnsi"/>
        </w:rPr>
        <w:t>Senior Leadership Team</w:t>
      </w:r>
      <w:r w:rsidRPr="001D486E">
        <w:rPr>
          <w:rFonts w:cstheme="minorHAnsi"/>
        </w:rPr>
        <w:t xml:space="preserve"> immediately and seek appropriate support.</w:t>
      </w:r>
    </w:p>
    <w:p w:rsidRPr="001D486E" w:rsidR="001D486E" w:rsidP="001D486E" w:rsidRDefault="001D486E" w14:paraId="1EB16E66" w14:textId="77777777">
      <w:pPr>
        <w:spacing w:after="0" w:line="240" w:lineRule="auto"/>
        <w:jc w:val="both"/>
        <w:rPr>
          <w:rFonts w:cstheme="minorHAnsi"/>
        </w:rPr>
      </w:pPr>
    </w:p>
    <w:p w:rsidRPr="001D486E" w:rsidR="001D486E" w:rsidP="001D486E" w:rsidRDefault="001D486E" w14:paraId="17E50BDC" w14:textId="4A5A84C6">
      <w:pPr>
        <w:spacing w:after="0" w:line="240" w:lineRule="auto"/>
        <w:jc w:val="both"/>
        <w:rPr>
          <w:rFonts w:cstheme="minorHAnsi"/>
        </w:rPr>
      </w:pPr>
      <w:r w:rsidRPr="001D486E">
        <w:rPr>
          <w:rFonts w:cstheme="minorHAnsi"/>
        </w:rPr>
        <w:t>•</w:t>
      </w:r>
      <w:r w:rsidRPr="001D486E">
        <w:rPr>
          <w:rFonts w:cstheme="minorHAnsi"/>
        </w:rPr>
        <w:tab/>
      </w:r>
      <w:r w:rsidR="001B5625">
        <w:rPr>
          <w:rFonts w:cstheme="minorHAnsi"/>
        </w:rPr>
        <w:t>Pushforward</w:t>
      </w:r>
      <w:r w:rsidRPr="001D486E">
        <w:rPr>
          <w:rFonts w:cstheme="minorHAnsi"/>
        </w:rPr>
        <w:t xml:space="preserve"> and its activities are spread over </w:t>
      </w:r>
      <w:r w:rsidR="003C6491">
        <w:rPr>
          <w:rFonts w:cstheme="minorHAnsi"/>
        </w:rPr>
        <w:t>numerous</w:t>
      </w:r>
      <w:r w:rsidRPr="001D486E">
        <w:rPr>
          <w:rFonts w:cstheme="minorHAnsi"/>
        </w:rPr>
        <w:t xml:space="preserve"> sites.</w:t>
      </w:r>
      <w:r w:rsidR="00431F6A">
        <w:rPr>
          <w:rFonts w:cstheme="minorHAnsi"/>
        </w:rPr>
        <w:t xml:space="preserve"> T</w:t>
      </w:r>
      <w:r w:rsidRPr="001D486E">
        <w:rPr>
          <w:rFonts w:cstheme="minorHAnsi"/>
        </w:rPr>
        <w:t>he use of staff cars</w:t>
      </w:r>
      <w:r w:rsidR="00431F6A">
        <w:rPr>
          <w:rFonts w:cstheme="minorHAnsi"/>
        </w:rPr>
        <w:t xml:space="preserve"> is </w:t>
      </w:r>
      <w:r w:rsidR="00D90ED7">
        <w:rPr>
          <w:rFonts w:cstheme="minorHAnsi"/>
        </w:rPr>
        <w:t xml:space="preserve">an essential part of delivery </w:t>
      </w:r>
      <w:r w:rsidRPr="001D486E">
        <w:rPr>
          <w:rFonts w:cstheme="minorHAnsi"/>
        </w:rPr>
        <w:t xml:space="preserve">where such use is authorised, </w:t>
      </w:r>
      <w:r w:rsidR="001B5625">
        <w:rPr>
          <w:rFonts w:cstheme="minorHAnsi"/>
        </w:rPr>
        <w:t>Pushforward</w:t>
      </w:r>
      <w:r w:rsidRPr="001D486E">
        <w:rPr>
          <w:rFonts w:cstheme="minorHAnsi"/>
        </w:rPr>
        <w:t xml:space="preserve"> </w:t>
      </w:r>
      <w:r w:rsidR="00D90ED7">
        <w:rPr>
          <w:rFonts w:cstheme="minorHAnsi"/>
        </w:rPr>
        <w:t xml:space="preserve">and staff </w:t>
      </w:r>
      <w:r w:rsidRPr="001D486E">
        <w:rPr>
          <w:rFonts w:cstheme="minorHAnsi"/>
        </w:rPr>
        <w:t>carr</w:t>
      </w:r>
      <w:r w:rsidR="00D90ED7">
        <w:rPr>
          <w:rFonts w:cstheme="minorHAnsi"/>
        </w:rPr>
        <w:t>y</w:t>
      </w:r>
      <w:r w:rsidRPr="001D486E">
        <w:rPr>
          <w:rFonts w:cstheme="minorHAnsi"/>
        </w:rPr>
        <w:t xml:space="preserve"> appropriate insurance cover for the carriage of </w:t>
      </w:r>
      <w:r w:rsidR="000C0F8A">
        <w:rPr>
          <w:rFonts w:cstheme="minorHAnsi"/>
        </w:rPr>
        <w:t>young person</w:t>
      </w:r>
      <w:r w:rsidRPr="001D486E">
        <w:rPr>
          <w:rFonts w:cstheme="minorHAnsi"/>
        </w:rPr>
        <w:t xml:space="preserve">s. </w:t>
      </w:r>
      <w:r w:rsidR="00BE325A">
        <w:rPr>
          <w:rFonts w:cstheme="minorHAnsi"/>
        </w:rPr>
        <w:t xml:space="preserve">All journeys with young people should be as part of the proposed delivery and with the full knowledge of the administration team through the monitoring and reporting systems in place. </w:t>
      </w:r>
    </w:p>
    <w:p w:rsidRPr="001D486E" w:rsidR="001D486E" w:rsidP="001D486E" w:rsidRDefault="001D486E" w14:paraId="4904B15E" w14:textId="77777777">
      <w:pPr>
        <w:spacing w:after="0" w:line="240" w:lineRule="auto"/>
        <w:jc w:val="both"/>
        <w:rPr>
          <w:rFonts w:cstheme="minorHAnsi"/>
        </w:rPr>
      </w:pPr>
    </w:p>
    <w:p w:rsidRPr="001D486E" w:rsidR="001D486E" w:rsidP="001D486E" w:rsidRDefault="001D486E" w14:paraId="541530B3" w14:textId="7CBFD358">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Do not use </w:t>
      </w:r>
      <w:proofErr w:type="gramStart"/>
      <w:r w:rsidRPr="001D486E">
        <w:rPr>
          <w:rFonts w:cstheme="minorHAnsi"/>
        </w:rPr>
        <w:t>Social Media</w:t>
      </w:r>
      <w:proofErr w:type="gramEnd"/>
      <w:r w:rsidRPr="001D486E">
        <w:rPr>
          <w:rFonts w:cstheme="minorHAnsi"/>
        </w:rPr>
        <w:t xml:space="preserve"> such as Facebook, Instagram and Twitter for inappropriate contact/direct messaging with children, and liking their pages etc. is not permitted. In short, professional staff should not use any form of social media for private contact with children. Please keep your own Social Media identity as locked down as possible, so that children and parents at </w:t>
      </w:r>
      <w:r w:rsidR="001B5625">
        <w:rPr>
          <w:rFonts w:cstheme="minorHAnsi"/>
        </w:rPr>
        <w:t>Pushforward</w:t>
      </w:r>
      <w:r w:rsidRPr="001D486E">
        <w:rPr>
          <w:rFonts w:cstheme="minorHAnsi"/>
        </w:rPr>
        <w:t xml:space="preserve"> cannot find out inappropriate information about you and your family.</w:t>
      </w:r>
    </w:p>
    <w:p w:rsidRPr="001D486E" w:rsidR="001D486E" w:rsidP="001D486E" w:rsidRDefault="001D486E" w14:paraId="4BFA1CCB" w14:textId="77777777">
      <w:pPr>
        <w:spacing w:after="0" w:line="240" w:lineRule="auto"/>
        <w:jc w:val="both"/>
        <w:rPr>
          <w:rFonts w:cstheme="minorHAnsi"/>
        </w:rPr>
      </w:pPr>
    </w:p>
    <w:p w:rsidRPr="001D486E" w:rsidR="001D486E" w:rsidP="001D486E" w:rsidRDefault="001D486E" w14:paraId="552F6273"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Take particular care not to expose children to inappropriate images online</w:t>
      </w:r>
    </w:p>
    <w:p w:rsidRPr="001D486E" w:rsidR="001D486E" w:rsidP="001D486E" w:rsidRDefault="001D486E" w14:paraId="15E0B34A" w14:textId="77777777">
      <w:pPr>
        <w:spacing w:after="0" w:line="240" w:lineRule="auto"/>
        <w:jc w:val="both"/>
        <w:rPr>
          <w:rFonts w:cstheme="minorHAnsi"/>
        </w:rPr>
      </w:pPr>
    </w:p>
    <w:p w:rsidRPr="001D486E" w:rsidR="001D486E" w:rsidP="001D486E" w:rsidRDefault="001D486E" w14:paraId="684AEBBB" w14:textId="4490D79A">
      <w:pPr>
        <w:spacing w:after="0" w:line="240" w:lineRule="auto"/>
        <w:jc w:val="both"/>
        <w:rPr>
          <w:rFonts w:cstheme="minorHAnsi"/>
        </w:rPr>
      </w:pPr>
      <w:r w:rsidRPr="001D486E">
        <w:rPr>
          <w:rFonts w:cstheme="minorHAnsi"/>
        </w:rPr>
        <w:t>•</w:t>
      </w:r>
      <w:r w:rsidRPr="001D486E">
        <w:rPr>
          <w:rFonts w:cstheme="minorHAnsi"/>
        </w:rPr>
        <w:tab/>
      </w:r>
      <w:proofErr w:type="gramStart"/>
      <w:r w:rsidRPr="001D486E">
        <w:rPr>
          <w:rFonts w:cstheme="minorHAnsi"/>
        </w:rPr>
        <w:t>In order to</w:t>
      </w:r>
      <w:proofErr w:type="gramEnd"/>
      <w:r w:rsidRPr="001D486E">
        <w:rPr>
          <w:rFonts w:cstheme="minorHAnsi"/>
        </w:rPr>
        <w:t xml:space="preserve"> raise awareness of issues around social media, all new members of staff attend induction training in staying safe on-line</w:t>
      </w:r>
      <w:r w:rsidR="00AF0D25">
        <w:rPr>
          <w:rFonts w:cstheme="minorHAnsi"/>
        </w:rPr>
        <w:t xml:space="preserve"> through our safeguarding </w:t>
      </w:r>
      <w:proofErr w:type="spellStart"/>
      <w:r w:rsidR="00AF0D25">
        <w:rPr>
          <w:rFonts w:cstheme="minorHAnsi"/>
        </w:rPr>
        <w:t>traing</w:t>
      </w:r>
      <w:proofErr w:type="spellEnd"/>
      <w:r w:rsidRPr="001D486E">
        <w:rPr>
          <w:rFonts w:cstheme="minorHAnsi"/>
        </w:rPr>
        <w:t xml:space="preserve">, and in addition attend update training as appropriate to the age and stage of the </w:t>
      </w:r>
      <w:r w:rsidR="000C0F8A">
        <w:rPr>
          <w:rFonts w:cstheme="minorHAnsi"/>
        </w:rPr>
        <w:t>young person</w:t>
      </w:r>
      <w:r w:rsidRPr="001D486E">
        <w:rPr>
          <w:rFonts w:cstheme="minorHAnsi"/>
        </w:rPr>
        <w:t>s for which they have responsibilities.</w:t>
      </w:r>
    </w:p>
    <w:p w:rsidRPr="001D486E" w:rsidR="001D486E" w:rsidP="001D486E" w:rsidRDefault="001D486E" w14:paraId="1D425A93" w14:textId="77777777">
      <w:pPr>
        <w:spacing w:after="0" w:line="240" w:lineRule="auto"/>
        <w:jc w:val="both"/>
        <w:rPr>
          <w:rFonts w:cstheme="minorHAnsi"/>
        </w:rPr>
      </w:pPr>
    </w:p>
    <w:p w:rsidRPr="001D486E" w:rsidR="001D486E" w:rsidP="001D486E" w:rsidRDefault="001D486E" w14:paraId="159973A0"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Have due regard for all elements of our Safeguarding policy, including:</w:t>
      </w:r>
    </w:p>
    <w:p w:rsidRPr="001D486E" w:rsidR="001D486E" w:rsidP="001D486E" w:rsidRDefault="001D486E" w14:paraId="3AF579C5" w14:textId="0C2C7414">
      <w:pPr>
        <w:spacing w:after="0" w:line="240" w:lineRule="auto"/>
        <w:jc w:val="both"/>
        <w:rPr>
          <w:rFonts w:cstheme="minorHAnsi"/>
        </w:rPr>
      </w:pPr>
      <w:r w:rsidRPr="001D486E">
        <w:rPr>
          <w:rFonts w:cstheme="minorHAnsi"/>
        </w:rPr>
        <w:t>o</w:t>
      </w:r>
      <w:r w:rsidRPr="001D486E">
        <w:rPr>
          <w:rFonts w:cstheme="minorHAnsi"/>
        </w:rPr>
        <w:tab/>
      </w:r>
      <w:r w:rsidRPr="001D486E">
        <w:rPr>
          <w:rFonts w:cstheme="minorHAnsi"/>
        </w:rPr>
        <w:t xml:space="preserve">Appendix 1 - on Child Sexual Exploitation, including Female Genital mutilation, where staff have a statutory duty to report where </w:t>
      </w:r>
      <w:r w:rsidR="000C0F8A">
        <w:rPr>
          <w:rFonts w:cstheme="minorHAnsi"/>
        </w:rPr>
        <w:t>young person</w:t>
      </w:r>
      <w:r w:rsidRPr="001D486E">
        <w:rPr>
          <w:rFonts w:cstheme="minorHAnsi"/>
        </w:rPr>
        <w:t>s are risk as well as when they suspect it may have occurred.</w:t>
      </w:r>
    </w:p>
    <w:p w:rsidRPr="001D486E" w:rsidR="001D486E" w:rsidP="001D486E" w:rsidRDefault="001D486E" w14:paraId="764D60B1" w14:textId="77777777">
      <w:pPr>
        <w:spacing w:after="0" w:line="240" w:lineRule="auto"/>
        <w:jc w:val="both"/>
        <w:rPr>
          <w:rFonts w:cstheme="minorHAnsi"/>
        </w:rPr>
      </w:pPr>
    </w:p>
    <w:p w:rsidRPr="001D486E" w:rsidR="001D486E" w:rsidP="001D486E" w:rsidRDefault="001D486E" w14:paraId="1183563F" w14:textId="7777777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Have due regard for all elements of our Preventing Extremism and Radicalisation Policy:</w:t>
      </w:r>
    </w:p>
    <w:p w:rsidRPr="001D486E" w:rsidR="001D486E" w:rsidP="001D486E" w:rsidRDefault="001D486E" w14:paraId="769070BF" w14:textId="31977FE7">
      <w:pPr>
        <w:spacing w:after="0" w:line="240" w:lineRule="auto"/>
        <w:jc w:val="both"/>
        <w:rPr>
          <w:rFonts w:cstheme="minorHAnsi"/>
        </w:rPr>
      </w:pPr>
      <w:r w:rsidRPr="001D486E">
        <w:rPr>
          <w:rFonts w:cstheme="minorHAnsi"/>
        </w:rPr>
        <w:t>o</w:t>
      </w:r>
      <w:r w:rsidRPr="001D486E">
        <w:rPr>
          <w:rFonts w:cstheme="minorHAnsi"/>
        </w:rPr>
        <w:tab/>
      </w:r>
      <w:r w:rsidRPr="001D486E">
        <w:rPr>
          <w:rFonts w:cstheme="minorHAnsi"/>
        </w:rPr>
        <w:t>‘</w:t>
      </w:r>
      <w:proofErr w:type="gramStart"/>
      <w:r w:rsidRPr="001D486E">
        <w:rPr>
          <w:rFonts w:cstheme="minorHAnsi"/>
        </w:rPr>
        <w:t>Prevent</w:t>
      </w:r>
      <w:proofErr w:type="gramEnd"/>
      <w:r w:rsidRPr="001D486E">
        <w:rPr>
          <w:rFonts w:cstheme="minorHAnsi"/>
        </w:rPr>
        <w:t xml:space="preserve">’; Teaching staff have a duty to uphold the teaching of fundamental British Values, and support PSHE documentation exists to support staff in this duty. Under no circumstances are staff to invite </w:t>
      </w:r>
      <w:proofErr w:type="gramStart"/>
      <w:r w:rsidRPr="001D486E">
        <w:rPr>
          <w:rFonts w:cstheme="minorHAnsi"/>
        </w:rPr>
        <w:t>extremists</w:t>
      </w:r>
      <w:proofErr w:type="gramEnd"/>
      <w:r w:rsidRPr="001D486E">
        <w:rPr>
          <w:rFonts w:cstheme="minorHAnsi"/>
        </w:rPr>
        <w:t xml:space="preserve"> speakers into </w:t>
      </w:r>
      <w:r w:rsidR="001B5625">
        <w:rPr>
          <w:rFonts w:cstheme="minorHAnsi"/>
        </w:rPr>
        <w:t>Pushforward</w:t>
      </w:r>
      <w:r w:rsidRPr="001D486E">
        <w:rPr>
          <w:rFonts w:cstheme="minorHAnsi"/>
        </w:rPr>
        <w:t xml:space="preserve">, nor are </w:t>
      </w:r>
      <w:r w:rsidR="000C0F8A">
        <w:rPr>
          <w:rFonts w:cstheme="minorHAnsi"/>
        </w:rPr>
        <w:t>young person</w:t>
      </w:r>
      <w:r w:rsidRPr="001D486E">
        <w:rPr>
          <w:rFonts w:cstheme="minorHAnsi"/>
        </w:rPr>
        <w:t>s permitted to invite such speakers directly.</w:t>
      </w:r>
    </w:p>
    <w:p w:rsidRPr="001D486E" w:rsidR="001D486E" w:rsidP="001D486E" w:rsidRDefault="001D486E" w14:paraId="1E4242A1" w14:textId="77777777">
      <w:pPr>
        <w:spacing w:after="0" w:line="240" w:lineRule="auto"/>
        <w:jc w:val="both"/>
        <w:rPr>
          <w:rFonts w:cstheme="minorHAnsi"/>
        </w:rPr>
      </w:pPr>
      <w:r w:rsidRPr="001D486E">
        <w:rPr>
          <w:rFonts w:cstheme="minorHAnsi"/>
        </w:rPr>
        <w:t xml:space="preserve"> </w:t>
      </w:r>
    </w:p>
    <w:p w:rsidRPr="001D486E" w:rsidR="001D486E" w:rsidP="001D486E" w:rsidRDefault="001D486E" w14:paraId="6F02DC0C" w14:textId="269A18C7">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If you suspect that colleagues or children seem at risk, please raise your concerns with your line manag</w:t>
      </w:r>
      <w:r w:rsidR="00C20B4C">
        <w:rPr>
          <w:rFonts w:cstheme="minorHAnsi"/>
        </w:rPr>
        <w:t>er</w:t>
      </w:r>
      <w:r w:rsidRPr="001D486E">
        <w:rPr>
          <w:rFonts w:cstheme="minorHAnsi"/>
        </w:rPr>
        <w:t xml:space="preserve">, DSL, or indeed directly with Children’s social care. We believe it is essential to support whistleblowing procedures, and a culture that enables issues about safeguarding and promoting the welfare of children to be addressed. Please refer to </w:t>
      </w:r>
      <w:r w:rsidR="001B5625">
        <w:rPr>
          <w:rFonts w:cstheme="minorHAnsi"/>
        </w:rPr>
        <w:t>Pushforward</w:t>
      </w:r>
      <w:r w:rsidRPr="001D486E">
        <w:rPr>
          <w:rFonts w:cstheme="minorHAnsi"/>
        </w:rPr>
        <w:t xml:space="preserve"> Whistleblowing Policy.</w:t>
      </w:r>
    </w:p>
    <w:p w:rsidRPr="001D486E" w:rsidR="001D486E" w:rsidP="001D486E" w:rsidRDefault="001D486E" w14:paraId="5BC0B616" w14:textId="77777777">
      <w:pPr>
        <w:spacing w:after="0" w:line="240" w:lineRule="auto"/>
        <w:jc w:val="both"/>
        <w:rPr>
          <w:rFonts w:cstheme="minorHAnsi"/>
        </w:rPr>
      </w:pPr>
    </w:p>
    <w:p w:rsidRPr="001D486E" w:rsidR="001D486E" w:rsidP="001D486E" w:rsidRDefault="001D486E" w14:paraId="0B166268" w14:textId="309BD1CF">
      <w:pPr>
        <w:spacing w:after="0" w:line="240" w:lineRule="auto"/>
        <w:jc w:val="both"/>
        <w:rPr>
          <w:rFonts w:cstheme="minorHAnsi"/>
        </w:rPr>
      </w:pPr>
      <w:r w:rsidRPr="001D486E">
        <w:rPr>
          <w:rFonts w:cstheme="minorHAnsi"/>
        </w:rPr>
        <w:t>•</w:t>
      </w:r>
      <w:r w:rsidRPr="001D486E">
        <w:rPr>
          <w:rFonts w:cstheme="minorHAnsi"/>
        </w:rPr>
        <w:tab/>
      </w:r>
      <w:r w:rsidRPr="001D486E">
        <w:rPr>
          <w:rFonts w:cstheme="minorHAnsi"/>
        </w:rPr>
        <w:t xml:space="preserve">You should record the details of any incident/concern as soon as possible in writing, using the </w:t>
      </w:r>
      <w:r w:rsidR="00C75FEE">
        <w:rPr>
          <w:rFonts w:cstheme="minorHAnsi"/>
        </w:rPr>
        <w:t xml:space="preserve">appropriate Jotform. </w:t>
      </w:r>
    </w:p>
    <w:p w:rsidRPr="001D486E" w:rsidR="001D486E" w:rsidP="001D486E" w:rsidRDefault="001D486E" w14:paraId="74C9DF48" w14:textId="77777777">
      <w:pPr>
        <w:spacing w:after="0" w:line="240" w:lineRule="auto"/>
        <w:jc w:val="both"/>
        <w:rPr>
          <w:rFonts w:cstheme="minorHAnsi"/>
        </w:rPr>
      </w:pPr>
    </w:p>
    <w:p w:rsidRPr="001D486E" w:rsidR="001D486E" w:rsidP="001D486E" w:rsidRDefault="001D486E" w14:paraId="7F87D380" w14:textId="77777777">
      <w:pPr>
        <w:spacing w:after="0" w:line="240" w:lineRule="auto"/>
        <w:jc w:val="both"/>
        <w:rPr>
          <w:rFonts w:cstheme="minorHAnsi"/>
        </w:rPr>
      </w:pPr>
    </w:p>
    <w:p w:rsidRPr="001D486E" w:rsidR="001D486E" w:rsidP="001D486E" w:rsidRDefault="001D486E" w14:paraId="18C9C991" w14:textId="77777777">
      <w:pPr>
        <w:spacing w:after="0" w:line="240" w:lineRule="auto"/>
        <w:jc w:val="both"/>
        <w:rPr>
          <w:rFonts w:cstheme="minorHAnsi"/>
        </w:rPr>
      </w:pPr>
      <w:r w:rsidRPr="001D486E">
        <w:rPr>
          <w:rFonts w:cstheme="minorHAnsi"/>
        </w:rPr>
        <w:t>Whilst setting out these expected standards, please be advised that we cannot (and do not wish to) be entirely prescriptive about expected behaviour. However, we believe that the adherence to the above general principles will ensure that our work environment remains both professional and inclusive.</w:t>
      </w:r>
    </w:p>
    <w:p w:rsidRPr="0018087A" w:rsidR="00E00731" w:rsidP="001D486E" w:rsidRDefault="00E00731" w14:paraId="03394683" w14:textId="1839D83A">
      <w:pPr>
        <w:spacing w:after="0" w:line="240" w:lineRule="auto"/>
        <w:jc w:val="both"/>
        <w:rPr>
          <w:rFonts w:cstheme="minorHAnsi"/>
        </w:rPr>
      </w:pPr>
    </w:p>
    <w:sectPr w:rsidRPr="0018087A" w:rsidR="00E00731">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4694" w:rsidP="0013549A" w:rsidRDefault="00384694" w14:paraId="07E5DC92" w14:textId="77777777">
      <w:pPr>
        <w:spacing w:after="0" w:line="240" w:lineRule="auto"/>
      </w:pPr>
      <w:r>
        <w:separator/>
      </w:r>
    </w:p>
  </w:endnote>
  <w:endnote w:type="continuationSeparator" w:id="0">
    <w:p w:rsidR="00384694" w:rsidP="0013549A" w:rsidRDefault="00384694" w14:paraId="22BF22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087A" w:rsidP="0018087A" w:rsidRDefault="0018087A" w14:paraId="49F4CF49" w14:textId="77777777">
    <w:pPr>
      <w:tabs>
        <w:tab w:val="center" w:pos="4513"/>
        <w:tab w:val="right" w:pos="9026"/>
      </w:tabs>
      <w:suppressAutoHyphens/>
      <w:autoSpaceDN w:val="0"/>
      <w:spacing w:after="0" w:line="240" w:lineRule="auto"/>
      <w:jc w:val="center"/>
      <w:rPr>
        <w:rFonts w:ascii="Calibri" w:hAnsi="Calibri" w:eastAsia="Calibri" w:cs="Times New Roman"/>
        <w:noProof/>
        <w:color w:val="000000" w:themeColor="text1"/>
      </w:rPr>
    </w:pPr>
    <w:r>
      <w:rPr>
        <w:rFonts w:ascii="Calibri" w:hAnsi="Calibri" w:eastAsia="Calibri" w:cs="Times New Roman"/>
        <w:noProof/>
        <w:color w:val="000000" w:themeColor="text1"/>
      </w:rPr>
      <w:t>T: 0330 818 0186  W: www.pushforward.uk</w:t>
    </w:r>
  </w:p>
  <w:p w:rsidRPr="0018087A" w:rsidR="00E33D48" w:rsidP="0018087A" w:rsidRDefault="0018087A" w14:paraId="68417325" w14:textId="6E6072A2">
    <w:pPr>
      <w:tabs>
        <w:tab w:val="center" w:pos="4513"/>
        <w:tab w:val="right" w:pos="9026"/>
      </w:tabs>
      <w:suppressAutoHyphens/>
      <w:autoSpaceDN w:val="0"/>
      <w:spacing w:after="0" w:line="240" w:lineRule="auto"/>
      <w:jc w:val="center"/>
      <w:rPr>
        <w:rFonts w:ascii="Calibri" w:hAnsi="Calibri" w:eastAsia="Calibri" w:cs="Times New Roman"/>
        <w:noProof/>
        <w:color w:val="000000" w:themeColor="text1"/>
      </w:rPr>
    </w:pPr>
    <w:r>
      <w:rPr>
        <w:rFonts w:ascii="Calibri" w:hAnsi="Calibri" w:eastAsia="Calibri" w:cs="Times New Roman"/>
        <w:noProof/>
        <w:color w:val="000000" w:themeColor="text1"/>
      </w:rPr>
      <w:t>Pushforward Education Ltd Reg No: 13809730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4694" w:rsidP="0013549A" w:rsidRDefault="00384694" w14:paraId="4D12A0E9" w14:textId="77777777">
      <w:pPr>
        <w:spacing w:after="0" w:line="240" w:lineRule="auto"/>
      </w:pPr>
      <w:r>
        <w:separator/>
      </w:r>
    </w:p>
  </w:footnote>
  <w:footnote w:type="continuationSeparator" w:id="0">
    <w:p w:rsidR="00384694" w:rsidP="0013549A" w:rsidRDefault="00384694" w14:paraId="36E6B3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33D48" w:rsidP="00E33D48" w:rsidRDefault="00E33D48" w14:paraId="6AAE3641" w14:textId="77777777">
    <w:pPr>
      <w:pStyle w:val="Header"/>
      <w:jc w:val="center"/>
      <w:rPr>
        <w:b/>
        <w:noProof/>
        <w:sz w:val="48"/>
        <w:szCs w:val="48"/>
        <w:lang w:eastAsia="en-GB"/>
      </w:rPr>
    </w:pPr>
    <w:r>
      <w:rPr>
        <w:b/>
        <w:noProof/>
        <w:sz w:val="48"/>
        <w:szCs w:val="48"/>
        <w:lang w:eastAsia="en-GB"/>
      </w:rPr>
      <w:drawing>
        <wp:inline distT="0" distB="0" distL="0" distR="0" wp14:anchorId="4F044A05" wp14:editId="7298914F">
          <wp:extent cx="2665404" cy="1043305"/>
          <wp:effectExtent l="0" t="0" r="1905" b="4445"/>
          <wp:docPr id="2" name="Picture 2" descr="A yellow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black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66770" cy="1043840"/>
                  </a:xfrm>
                  <a:prstGeom prst="rect">
                    <a:avLst/>
                  </a:prstGeom>
                </pic:spPr>
              </pic:pic>
            </a:graphicData>
          </a:graphic>
        </wp:inline>
      </w:drawing>
    </w:r>
  </w:p>
  <w:p w:rsidR="0013549A" w:rsidP="00E33D48" w:rsidRDefault="000F5943" w14:paraId="5DCAC020" w14:textId="49990B91">
    <w:pPr>
      <w:pStyle w:val="Header"/>
      <w:jc w:val="center"/>
      <w:rPr>
        <w:b/>
        <w:noProof/>
        <w:sz w:val="48"/>
        <w:szCs w:val="48"/>
        <w:lang w:eastAsia="en-GB"/>
      </w:rPr>
    </w:pPr>
    <w:r>
      <w:rPr>
        <w:b/>
        <w:noProof/>
        <w:sz w:val="48"/>
        <w:szCs w:val="48"/>
        <w:lang w:eastAsia="en-GB"/>
      </w:rPr>
      <w:t>S</w:t>
    </w:r>
    <w:r w:rsidR="00C67421">
      <w:rPr>
        <w:b/>
        <w:noProof/>
        <w:sz w:val="48"/>
        <w:szCs w:val="48"/>
        <w:lang w:eastAsia="en-GB"/>
      </w:rPr>
      <w:t>t</w:t>
    </w:r>
    <w:r w:rsidR="00BC301C">
      <w:rPr>
        <w:b/>
        <w:noProof/>
        <w:sz w:val="48"/>
        <w:szCs w:val="48"/>
        <w:lang w:eastAsia="en-GB"/>
      </w:rPr>
      <w:t xml:space="preserve">aff Code of Conduct </w:t>
    </w:r>
  </w:p>
  <w:p w:rsidRPr="006D6E31" w:rsidR="006D6E31" w:rsidP="00E33D48" w:rsidRDefault="006D6E31" w14:paraId="46397952" w14:textId="57689F81">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F0BFF"/>
    <w:multiLevelType w:val="hybridMultilevel"/>
    <w:tmpl w:val="DACC6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E7945CA"/>
    <w:multiLevelType w:val="hybridMultilevel"/>
    <w:tmpl w:val="C34A6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DA3CF7"/>
    <w:multiLevelType w:val="hybridMultilevel"/>
    <w:tmpl w:val="07B4D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1C25E1"/>
    <w:multiLevelType w:val="hybridMultilevel"/>
    <w:tmpl w:val="7C56595C"/>
    <w:lvl w:ilvl="0" w:tplc="08090001">
      <w:start w:val="1"/>
      <w:numFmt w:val="bullet"/>
      <w:lvlText w:val=""/>
      <w:lvlJc w:val="left"/>
      <w:pPr>
        <w:ind w:left="644"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CE0497"/>
    <w:multiLevelType w:val="hybridMultilevel"/>
    <w:tmpl w:val="1CEA9E9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573B9E"/>
    <w:multiLevelType w:val="multilevel"/>
    <w:tmpl w:val="974CAF62"/>
    <w:lvl w:ilvl="0">
      <w:start w:val="4"/>
      <w:numFmt w:val="decimal"/>
      <w:lvlText w:val="%1"/>
      <w:lvlJc w:val="left"/>
      <w:pPr>
        <w:ind w:left="644" w:hanging="360"/>
      </w:pPr>
      <w:rPr>
        <w:rFonts w:hint="default"/>
      </w:rPr>
    </w:lvl>
    <w:lvl w:ilvl="1">
      <w:start w:val="2"/>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5D654772"/>
    <w:multiLevelType w:val="hybridMultilevel"/>
    <w:tmpl w:val="4ED0D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3AA3CE5"/>
    <w:multiLevelType w:val="hybridMultilevel"/>
    <w:tmpl w:val="A612A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F4F00AC"/>
    <w:multiLevelType w:val="hybridMultilevel"/>
    <w:tmpl w:val="5DCA7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8F697B"/>
    <w:multiLevelType w:val="multilevel"/>
    <w:tmpl w:val="7AA6A5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DD2034"/>
    <w:multiLevelType w:val="multilevel"/>
    <w:tmpl w:val="7AA6A5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2763569">
    <w:abstractNumId w:val="0"/>
  </w:num>
  <w:num w:numId="2" w16cid:durableId="1362510853">
    <w:abstractNumId w:val="2"/>
  </w:num>
  <w:num w:numId="3" w16cid:durableId="1490319401">
    <w:abstractNumId w:val="6"/>
  </w:num>
  <w:num w:numId="4" w16cid:durableId="50886304">
    <w:abstractNumId w:val="7"/>
  </w:num>
  <w:num w:numId="5" w16cid:durableId="726610973">
    <w:abstractNumId w:val="4"/>
  </w:num>
  <w:num w:numId="6" w16cid:durableId="1798716092">
    <w:abstractNumId w:val="9"/>
  </w:num>
  <w:num w:numId="7" w16cid:durableId="1246721147">
    <w:abstractNumId w:val="1"/>
  </w:num>
  <w:num w:numId="8" w16cid:durableId="81266907">
    <w:abstractNumId w:val="10"/>
  </w:num>
  <w:num w:numId="9" w16cid:durableId="446699018">
    <w:abstractNumId w:val="8"/>
  </w:num>
  <w:num w:numId="10" w16cid:durableId="795215978">
    <w:abstractNumId w:val="5"/>
  </w:num>
  <w:num w:numId="11" w16cid:durableId="144769892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9A"/>
    <w:rsid w:val="0001358F"/>
    <w:rsid w:val="00042591"/>
    <w:rsid w:val="00072232"/>
    <w:rsid w:val="00074F0A"/>
    <w:rsid w:val="000824DA"/>
    <w:rsid w:val="0008475D"/>
    <w:rsid w:val="000915FE"/>
    <w:rsid w:val="000C0F8A"/>
    <w:rsid w:val="000F5943"/>
    <w:rsid w:val="00110F6F"/>
    <w:rsid w:val="0013549A"/>
    <w:rsid w:val="0018087A"/>
    <w:rsid w:val="001B4477"/>
    <w:rsid w:val="001B5625"/>
    <w:rsid w:val="001D486E"/>
    <w:rsid w:val="001E7A95"/>
    <w:rsid w:val="00210FE3"/>
    <w:rsid w:val="002A0403"/>
    <w:rsid w:val="002D220F"/>
    <w:rsid w:val="00316090"/>
    <w:rsid w:val="00332CD4"/>
    <w:rsid w:val="00373B37"/>
    <w:rsid w:val="00384694"/>
    <w:rsid w:val="003C6491"/>
    <w:rsid w:val="00431F6A"/>
    <w:rsid w:val="004B1DEE"/>
    <w:rsid w:val="00555BDD"/>
    <w:rsid w:val="00556F39"/>
    <w:rsid w:val="005B2633"/>
    <w:rsid w:val="0066402E"/>
    <w:rsid w:val="006D6E31"/>
    <w:rsid w:val="006F1708"/>
    <w:rsid w:val="006F62FA"/>
    <w:rsid w:val="007066CF"/>
    <w:rsid w:val="007211B4"/>
    <w:rsid w:val="00721708"/>
    <w:rsid w:val="00736B44"/>
    <w:rsid w:val="007411BF"/>
    <w:rsid w:val="00743072"/>
    <w:rsid w:val="00796923"/>
    <w:rsid w:val="007A6996"/>
    <w:rsid w:val="0081449F"/>
    <w:rsid w:val="00816EAE"/>
    <w:rsid w:val="00840D1C"/>
    <w:rsid w:val="0085484E"/>
    <w:rsid w:val="008E624A"/>
    <w:rsid w:val="00904210"/>
    <w:rsid w:val="00932C46"/>
    <w:rsid w:val="00961B54"/>
    <w:rsid w:val="0097469E"/>
    <w:rsid w:val="00974CF6"/>
    <w:rsid w:val="009E3DFA"/>
    <w:rsid w:val="009E6EC5"/>
    <w:rsid w:val="00A32099"/>
    <w:rsid w:val="00A35DE2"/>
    <w:rsid w:val="00A649E5"/>
    <w:rsid w:val="00AE18BD"/>
    <w:rsid w:val="00AE6896"/>
    <w:rsid w:val="00AF0D25"/>
    <w:rsid w:val="00AF3B79"/>
    <w:rsid w:val="00B061CB"/>
    <w:rsid w:val="00BC301C"/>
    <w:rsid w:val="00BE325A"/>
    <w:rsid w:val="00BE521D"/>
    <w:rsid w:val="00C20B4C"/>
    <w:rsid w:val="00C67421"/>
    <w:rsid w:val="00C75FEE"/>
    <w:rsid w:val="00D00048"/>
    <w:rsid w:val="00D03957"/>
    <w:rsid w:val="00D100F4"/>
    <w:rsid w:val="00D30A23"/>
    <w:rsid w:val="00D51563"/>
    <w:rsid w:val="00D732DD"/>
    <w:rsid w:val="00D90ED7"/>
    <w:rsid w:val="00D94000"/>
    <w:rsid w:val="00DA6F73"/>
    <w:rsid w:val="00DC46AC"/>
    <w:rsid w:val="00DE6DEF"/>
    <w:rsid w:val="00E00731"/>
    <w:rsid w:val="00E23052"/>
    <w:rsid w:val="00E33D48"/>
    <w:rsid w:val="00F95F42"/>
    <w:rsid w:val="00FA11D6"/>
    <w:rsid w:val="00FB0A2D"/>
    <w:rsid w:val="00FE35B9"/>
    <w:rsid w:val="02A5912F"/>
    <w:rsid w:val="040E9C15"/>
    <w:rsid w:val="08F485E8"/>
    <w:rsid w:val="0C4BC606"/>
    <w:rsid w:val="0EA90784"/>
    <w:rsid w:val="0EFEE5EE"/>
    <w:rsid w:val="14C2BB2E"/>
    <w:rsid w:val="1D98AA1F"/>
    <w:rsid w:val="21E15C2A"/>
    <w:rsid w:val="42BD48CD"/>
    <w:rsid w:val="47535995"/>
    <w:rsid w:val="51D24E8A"/>
    <w:rsid w:val="7C15B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C89E0"/>
  <w15:chartTrackingRefBased/>
  <w15:docId w15:val="{7B497E4B-0B51-4532-9C2A-53A5CC35AA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54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549A"/>
  </w:style>
  <w:style w:type="paragraph" w:styleId="Footer">
    <w:name w:val="footer"/>
    <w:basedOn w:val="Normal"/>
    <w:link w:val="FooterChar"/>
    <w:uiPriority w:val="99"/>
    <w:unhideWhenUsed/>
    <w:rsid w:val="001354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549A"/>
  </w:style>
  <w:style w:type="paragraph" w:styleId="NoSpacing">
    <w:name w:val="No Spacing"/>
    <w:uiPriority w:val="1"/>
    <w:qFormat/>
    <w:rsid w:val="0013549A"/>
    <w:pPr>
      <w:spacing w:after="0" w:line="240" w:lineRule="auto"/>
    </w:pPr>
  </w:style>
  <w:style w:type="paragraph" w:styleId="ListParagraph">
    <w:name w:val="List Paragraph"/>
    <w:basedOn w:val="Normal"/>
    <w:uiPriority w:val="34"/>
    <w:qFormat/>
    <w:rsid w:val="00C67421"/>
    <w:pPr>
      <w:ind w:left="720"/>
      <w:contextualSpacing/>
    </w:pPr>
  </w:style>
  <w:style w:type="character" w:styleId="Hyperlink">
    <w:name w:val="Hyperlink"/>
    <w:uiPriority w:val="99"/>
    <w:unhideWhenUsed/>
    <w:rsid w:val="009E3DFA"/>
    <w:rPr>
      <w:color w:val="0563C1"/>
      <w:u w:val="single"/>
    </w:rPr>
  </w:style>
  <w:style w:type="character" w:styleId="UnresolvedMention">
    <w:name w:val="Unresolved Mention"/>
    <w:basedOn w:val="DefaultParagraphFont"/>
    <w:uiPriority w:val="99"/>
    <w:semiHidden/>
    <w:unhideWhenUsed/>
    <w:rsid w:val="00210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6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leon@pushforward.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acad440b8a6339cdc0e501cb7f4f44d0">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f1184a87e0f64f7b5e31ec3b16c2f994"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837AA-4BFC-4A14-844F-386E448E503A}"/>
</file>

<file path=customXml/itemProps2.xml><?xml version="1.0" encoding="utf-8"?>
<ds:datastoreItem xmlns:ds="http://schemas.openxmlformats.org/officeDocument/2006/customXml" ds:itemID="{56007CC6-3A5E-4A25-AE1F-79A43EFA7AF3}">
  <ds:schemaRefs>
    <ds:schemaRef ds:uri="http://schemas.microsoft.com/office/2006/metadata/properties"/>
    <ds:schemaRef ds:uri="http://schemas.microsoft.com/office/infopath/2007/PartnerControls"/>
    <ds:schemaRef ds:uri="4b132c2b-5552-4027-90f1-bb05cde01a74"/>
    <ds:schemaRef ds:uri="48952726-3db5-4550-a8d3-d09dbda6e77b"/>
  </ds:schemaRefs>
</ds:datastoreItem>
</file>

<file path=customXml/itemProps3.xml><?xml version="1.0" encoding="utf-8"?>
<ds:datastoreItem xmlns:ds="http://schemas.openxmlformats.org/officeDocument/2006/customXml" ds:itemID="{82BFB57D-E58B-4401-969C-E852B687B3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leon edwards</dc:creator>
  <keywords/>
  <dc:description/>
  <lastModifiedBy>Gemma Black</lastModifiedBy>
  <revision>7</revision>
  <lastPrinted>2023-07-12T07:37:00.0000000Z</lastPrinted>
  <dcterms:created xsi:type="dcterms:W3CDTF">2024-01-22T12:35:00.0000000Z</dcterms:created>
  <dcterms:modified xsi:type="dcterms:W3CDTF">2025-09-25T12:47:53.9018415Z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MediaServiceImageTags">
    <vt:lpwstr/>
  </property>
</Properties>
</file>